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CA6" w:rsidRDefault="00E73360" w:rsidP="00197CA6">
      <w:pPr>
        <w:spacing w:after="845" w:line="256" w:lineRule="auto"/>
        <w:ind w:left="3948" w:right="0" w:firstLine="0"/>
        <w:jc w:val="left"/>
        <w:rPr>
          <w:rFonts w:ascii="Arial" w:hAnsi="Arial" w:cs="Arial"/>
        </w:rPr>
      </w:pPr>
      <w:r>
        <w:rPr>
          <w:rFonts w:ascii="Arial" w:hAnsi="Arial" w:cs="Arial"/>
        </w:rPr>
        <w:t xml:space="preserve"> </w:t>
      </w:r>
    </w:p>
    <w:p w:rsidR="00197CA6" w:rsidRDefault="00197CA6" w:rsidP="00197CA6">
      <w:pPr>
        <w:spacing w:after="1550" w:line="256" w:lineRule="auto"/>
        <w:ind w:left="538" w:right="0" w:firstLine="0"/>
        <w:jc w:val="center"/>
        <w:rPr>
          <w:rFonts w:ascii="Arial" w:hAnsi="Arial" w:cs="Arial"/>
        </w:rPr>
      </w:pPr>
      <w:r>
        <w:rPr>
          <w:rFonts w:ascii="Arial" w:eastAsia="Times New Roman" w:hAnsi="Arial" w:cs="Arial"/>
          <w:sz w:val="36"/>
        </w:rPr>
        <w:t xml:space="preserve"> </w:t>
      </w:r>
      <w:r>
        <w:rPr>
          <w:rFonts w:ascii="Arial" w:eastAsia="Times New Roman" w:hAnsi="Arial" w:cs="Arial"/>
          <w:sz w:val="36"/>
        </w:rPr>
        <w:tab/>
        <w:t xml:space="preserve"> </w:t>
      </w:r>
    </w:p>
    <w:p w:rsidR="00197CA6" w:rsidRDefault="00197CA6" w:rsidP="00197CA6">
      <w:pPr>
        <w:spacing w:after="18"/>
        <w:ind w:left="20" w:right="12"/>
        <w:jc w:val="center"/>
        <w:rPr>
          <w:rFonts w:ascii="Arial" w:hAnsi="Arial" w:cs="Arial"/>
        </w:rPr>
      </w:pPr>
      <w:r>
        <w:rPr>
          <w:rFonts w:ascii="Arial" w:hAnsi="Arial" w:cs="Arial"/>
          <w:sz w:val="36"/>
        </w:rPr>
        <w:t>ZAJEDNICA SPORTSKIH UDRUGA</w:t>
      </w:r>
    </w:p>
    <w:p w:rsidR="00197CA6" w:rsidRDefault="00197CA6" w:rsidP="00197CA6">
      <w:pPr>
        <w:spacing w:after="231" w:line="256" w:lineRule="auto"/>
        <w:ind w:left="78" w:right="0" w:firstLine="0"/>
        <w:jc w:val="center"/>
        <w:rPr>
          <w:rFonts w:ascii="Arial" w:hAnsi="Arial" w:cs="Arial"/>
        </w:rPr>
      </w:pPr>
    </w:p>
    <w:p w:rsidR="00197CA6" w:rsidRDefault="00197CA6" w:rsidP="00197CA6">
      <w:pPr>
        <w:spacing w:after="134"/>
        <w:ind w:left="20" w:right="0"/>
        <w:jc w:val="center"/>
        <w:rPr>
          <w:rFonts w:ascii="Arial" w:hAnsi="Arial" w:cs="Arial"/>
        </w:rPr>
      </w:pPr>
      <w:r>
        <w:rPr>
          <w:rFonts w:ascii="Arial" w:hAnsi="Arial" w:cs="Arial"/>
          <w:sz w:val="36"/>
        </w:rPr>
        <w:t>Javni poziv za financiranje javnih potre</w:t>
      </w:r>
      <w:r w:rsidR="005127B6">
        <w:rPr>
          <w:rFonts w:ascii="Arial" w:hAnsi="Arial" w:cs="Arial"/>
          <w:sz w:val="36"/>
        </w:rPr>
        <w:t>ba u sportu Općine Lovran u 2021</w:t>
      </w:r>
      <w:r>
        <w:rPr>
          <w:rFonts w:ascii="Arial" w:hAnsi="Arial" w:cs="Arial"/>
          <w:sz w:val="36"/>
        </w:rPr>
        <w:t>.godini</w:t>
      </w:r>
    </w:p>
    <w:p w:rsidR="00197CA6" w:rsidRPr="00465289" w:rsidRDefault="00197CA6" w:rsidP="00197CA6">
      <w:pPr>
        <w:spacing w:after="305" w:line="256" w:lineRule="auto"/>
        <w:ind w:left="0" w:right="6" w:firstLine="0"/>
        <w:jc w:val="center"/>
        <w:rPr>
          <w:rFonts w:ascii="Arial" w:hAnsi="Arial" w:cs="Arial"/>
          <w:b/>
        </w:rPr>
      </w:pPr>
      <w:r w:rsidRPr="00465289">
        <w:rPr>
          <w:rFonts w:ascii="Arial" w:hAnsi="Arial" w:cs="Arial"/>
          <w:b/>
          <w:i/>
          <w:sz w:val="36"/>
        </w:rPr>
        <w:t xml:space="preserve">-upute za prijavitelje- </w:t>
      </w:r>
    </w:p>
    <w:p w:rsidR="00197CA6" w:rsidRDefault="00197CA6" w:rsidP="00197CA6">
      <w:pPr>
        <w:spacing w:after="201" w:line="256" w:lineRule="auto"/>
        <w:ind w:left="96" w:right="0" w:firstLine="0"/>
        <w:jc w:val="center"/>
        <w:rPr>
          <w:rFonts w:ascii="Arial" w:hAnsi="Arial" w:cs="Arial"/>
        </w:rPr>
      </w:pPr>
      <w:r>
        <w:rPr>
          <w:rFonts w:ascii="Arial" w:hAnsi="Arial" w:cs="Arial"/>
          <w:sz w:val="44"/>
        </w:rPr>
        <w:t xml:space="preserve"> </w:t>
      </w:r>
    </w:p>
    <w:p w:rsidR="00197CA6" w:rsidRDefault="00197CA6" w:rsidP="00197CA6">
      <w:pPr>
        <w:spacing w:after="62" w:line="256" w:lineRule="auto"/>
        <w:ind w:left="0" w:right="0" w:firstLine="0"/>
        <w:jc w:val="left"/>
        <w:rPr>
          <w:rFonts w:ascii="Arial" w:hAnsi="Arial" w:cs="Arial"/>
        </w:rPr>
      </w:pPr>
      <w:r>
        <w:rPr>
          <w:rFonts w:ascii="Arial" w:hAnsi="Arial" w:cs="Arial"/>
          <w:sz w:val="40"/>
        </w:rPr>
        <w:t xml:space="preserve"> </w:t>
      </w:r>
    </w:p>
    <w:p w:rsidR="00197CA6" w:rsidRDefault="00197CA6" w:rsidP="00197CA6">
      <w:pPr>
        <w:spacing w:after="218" w:line="256" w:lineRule="auto"/>
        <w:ind w:left="0" w:right="0" w:firstLine="0"/>
        <w:jc w:val="left"/>
        <w:rPr>
          <w:rFonts w:ascii="Arial" w:hAnsi="Arial" w:cs="Arial"/>
        </w:rPr>
      </w:pPr>
      <w:r>
        <w:rPr>
          <w:rFonts w:ascii="Arial" w:hAnsi="Arial" w:cs="Arial"/>
        </w:rPr>
        <w:t xml:space="preserve"> </w:t>
      </w:r>
    </w:p>
    <w:p w:rsidR="00197CA6" w:rsidRDefault="00197CA6" w:rsidP="00197CA6">
      <w:pPr>
        <w:spacing w:after="218" w:line="256" w:lineRule="auto"/>
        <w:ind w:left="0" w:right="0" w:firstLine="0"/>
        <w:jc w:val="left"/>
        <w:rPr>
          <w:rFonts w:ascii="Arial" w:hAnsi="Arial" w:cs="Arial"/>
        </w:rPr>
      </w:pPr>
      <w:r>
        <w:rPr>
          <w:rFonts w:ascii="Arial" w:hAnsi="Arial" w:cs="Arial"/>
        </w:rPr>
        <w:t xml:space="preserve"> </w:t>
      </w:r>
    </w:p>
    <w:p w:rsidR="00197CA6" w:rsidRDefault="00197CA6" w:rsidP="00197CA6">
      <w:pPr>
        <w:spacing w:after="218" w:line="256" w:lineRule="auto"/>
        <w:ind w:left="0" w:right="0" w:firstLine="0"/>
        <w:jc w:val="left"/>
        <w:rPr>
          <w:rFonts w:ascii="Arial" w:hAnsi="Arial" w:cs="Arial"/>
        </w:rPr>
      </w:pPr>
      <w:r>
        <w:rPr>
          <w:rFonts w:ascii="Arial" w:hAnsi="Arial" w:cs="Arial"/>
        </w:rPr>
        <w:t xml:space="preserve"> </w:t>
      </w:r>
    </w:p>
    <w:p w:rsidR="00197CA6" w:rsidRDefault="00197CA6" w:rsidP="00197CA6">
      <w:pPr>
        <w:spacing w:after="218" w:line="256" w:lineRule="auto"/>
        <w:ind w:left="0" w:right="0" w:firstLine="0"/>
        <w:jc w:val="left"/>
        <w:rPr>
          <w:rFonts w:ascii="Arial" w:hAnsi="Arial" w:cs="Arial"/>
        </w:rPr>
      </w:pPr>
      <w:r>
        <w:rPr>
          <w:rFonts w:ascii="Arial" w:hAnsi="Arial" w:cs="Arial"/>
        </w:rPr>
        <w:t xml:space="preserve"> </w:t>
      </w:r>
    </w:p>
    <w:p w:rsidR="00197CA6" w:rsidRDefault="00197CA6" w:rsidP="00197CA6">
      <w:pPr>
        <w:spacing w:after="218" w:line="256" w:lineRule="auto"/>
        <w:ind w:left="0" w:right="0" w:firstLine="0"/>
        <w:jc w:val="left"/>
        <w:rPr>
          <w:rFonts w:ascii="Arial" w:hAnsi="Arial" w:cs="Arial"/>
        </w:rPr>
      </w:pPr>
      <w:r>
        <w:rPr>
          <w:rFonts w:ascii="Arial" w:hAnsi="Arial" w:cs="Arial"/>
        </w:rPr>
        <w:t xml:space="preserve"> </w:t>
      </w:r>
    </w:p>
    <w:p w:rsidR="00197CA6" w:rsidRDefault="00197CA6" w:rsidP="00197CA6">
      <w:pPr>
        <w:spacing w:after="218" w:line="256" w:lineRule="auto"/>
        <w:ind w:left="0" w:right="0" w:firstLine="0"/>
        <w:jc w:val="left"/>
        <w:rPr>
          <w:rFonts w:ascii="Arial" w:hAnsi="Arial" w:cs="Arial"/>
        </w:rPr>
      </w:pPr>
      <w:r>
        <w:rPr>
          <w:rFonts w:ascii="Arial" w:hAnsi="Arial" w:cs="Arial"/>
        </w:rPr>
        <w:t xml:space="preserve"> </w:t>
      </w:r>
    </w:p>
    <w:p w:rsidR="00197CA6" w:rsidRDefault="00197CA6" w:rsidP="00197CA6">
      <w:pPr>
        <w:spacing w:after="240" w:line="256" w:lineRule="auto"/>
        <w:ind w:left="0" w:right="0" w:firstLine="0"/>
        <w:jc w:val="left"/>
        <w:rPr>
          <w:rFonts w:ascii="Arial" w:hAnsi="Arial" w:cs="Arial"/>
        </w:rPr>
      </w:pPr>
      <w:r>
        <w:rPr>
          <w:rFonts w:ascii="Arial" w:hAnsi="Arial" w:cs="Arial"/>
        </w:rPr>
        <w:t xml:space="preserve"> </w:t>
      </w:r>
    </w:p>
    <w:p w:rsidR="00197CA6" w:rsidRDefault="00197CA6" w:rsidP="00197CA6">
      <w:pPr>
        <w:spacing w:after="240" w:line="256" w:lineRule="auto"/>
        <w:ind w:left="0" w:right="0" w:firstLine="0"/>
        <w:jc w:val="left"/>
        <w:rPr>
          <w:rFonts w:ascii="Arial" w:hAnsi="Arial" w:cs="Arial"/>
        </w:rPr>
      </w:pPr>
    </w:p>
    <w:p w:rsidR="00197CA6" w:rsidRDefault="00197CA6" w:rsidP="00197CA6">
      <w:pPr>
        <w:spacing w:after="0" w:line="256" w:lineRule="auto"/>
        <w:ind w:left="0" w:right="0" w:firstLine="0"/>
        <w:jc w:val="left"/>
        <w:rPr>
          <w:rFonts w:ascii="Arial" w:hAnsi="Arial" w:cs="Arial"/>
        </w:rPr>
      </w:pPr>
      <w:r>
        <w:rPr>
          <w:rFonts w:ascii="Arial" w:hAnsi="Arial" w:cs="Arial"/>
        </w:rPr>
        <w:t xml:space="preserve"> </w:t>
      </w:r>
      <w:r>
        <w:rPr>
          <w:rFonts w:ascii="Arial" w:hAnsi="Arial" w:cs="Arial"/>
        </w:rPr>
        <w:tab/>
        <w:t xml:space="preserve"> </w:t>
      </w:r>
    </w:p>
    <w:p w:rsidR="00197CA6" w:rsidRDefault="00197CA6" w:rsidP="00197CA6">
      <w:pPr>
        <w:pStyle w:val="Naslov1"/>
        <w:spacing w:after="205"/>
        <w:ind w:left="345" w:hanging="360"/>
        <w:rPr>
          <w:rFonts w:ascii="Arial" w:hAnsi="Arial" w:cs="Arial"/>
          <w:b w:val="0"/>
        </w:rPr>
      </w:pPr>
    </w:p>
    <w:p w:rsidR="00197CA6" w:rsidRDefault="00197CA6" w:rsidP="00197CA6">
      <w:pPr>
        <w:rPr>
          <w:rFonts w:ascii="Arial" w:hAnsi="Arial" w:cs="Arial"/>
        </w:rPr>
      </w:pPr>
    </w:p>
    <w:p w:rsidR="00197CA6" w:rsidRDefault="00197CA6" w:rsidP="00197CA6">
      <w:pPr>
        <w:rPr>
          <w:rFonts w:ascii="Arial" w:hAnsi="Arial" w:cs="Arial"/>
        </w:rPr>
      </w:pPr>
    </w:p>
    <w:p w:rsidR="00197CA6" w:rsidRDefault="00197CA6" w:rsidP="00197CA6">
      <w:pPr>
        <w:rPr>
          <w:rFonts w:ascii="Arial" w:hAnsi="Arial" w:cs="Arial"/>
        </w:rPr>
      </w:pPr>
    </w:p>
    <w:p w:rsidR="00197CA6" w:rsidRDefault="00197CA6" w:rsidP="00197CA6">
      <w:pPr>
        <w:rPr>
          <w:rFonts w:ascii="Arial" w:hAnsi="Arial" w:cs="Arial"/>
        </w:rPr>
      </w:pPr>
    </w:p>
    <w:p w:rsidR="00197CA6" w:rsidRDefault="00197CA6" w:rsidP="00197CA6">
      <w:pPr>
        <w:rPr>
          <w:rFonts w:ascii="Arial" w:hAnsi="Arial" w:cs="Arial"/>
        </w:rPr>
      </w:pPr>
    </w:p>
    <w:p w:rsidR="00197CA6" w:rsidRDefault="00197CA6" w:rsidP="00197CA6">
      <w:pPr>
        <w:rPr>
          <w:rFonts w:ascii="Arial" w:hAnsi="Arial" w:cs="Arial"/>
        </w:rPr>
      </w:pPr>
    </w:p>
    <w:p w:rsidR="00197CA6" w:rsidRDefault="00197CA6" w:rsidP="00197CA6">
      <w:pPr>
        <w:rPr>
          <w:rFonts w:ascii="Arial" w:hAnsi="Arial" w:cs="Arial"/>
        </w:rPr>
      </w:pPr>
    </w:p>
    <w:p w:rsidR="00197CA6" w:rsidRDefault="00197CA6" w:rsidP="00197CA6">
      <w:pPr>
        <w:rPr>
          <w:rFonts w:ascii="Arial" w:hAnsi="Arial" w:cs="Arial"/>
        </w:rPr>
      </w:pPr>
    </w:p>
    <w:p w:rsidR="00197CA6" w:rsidRDefault="00197CA6" w:rsidP="00197CA6">
      <w:pPr>
        <w:rPr>
          <w:rFonts w:ascii="Arial" w:hAnsi="Arial" w:cs="Arial"/>
        </w:rPr>
      </w:pPr>
    </w:p>
    <w:p w:rsidR="00197CA6" w:rsidRDefault="00197CA6" w:rsidP="00197CA6">
      <w:pPr>
        <w:rPr>
          <w:rFonts w:ascii="Arial" w:hAnsi="Arial" w:cs="Arial"/>
          <w:b/>
        </w:rPr>
      </w:pPr>
      <w:r>
        <w:rPr>
          <w:rFonts w:ascii="Arial" w:hAnsi="Arial" w:cs="Arial"/>
          <w:b/>
        </w:rPr>
        <w:lastRenderedPageBreak/>
        <w:t xml:space="preserve">CILJEVI JAVNOG POZIVA I PRIORITETI ZA DODJELU SREDSTAVA </w:t>
      </w:r>
    </w:p>
    <w:p w:rsidR="00197CA6" w:rsidRDefault="00197CA6" w:rsidP="00197CA6">
      <w:pPr>
        <w:rPr>
          <w:rFonts w:ascii="Arial" w:hAnsi="Arial" w:cs="Arial"/>
        </w:rPr>
      </w:pPr>
    </w:p>
    <w:p w:rsidR="00197CA6" w:rsidRDefault="00197CA6" w:rsidP="00197CA6">
      <w:pPr>
        <w:ind w:firstLine="698"/>
        <w:rPr>
          <w:rFonts w:ascii="Arial" w:hAnsi="Arial" w:cs="Arial"/>
        </w:rPr>
      </w:pPr>
      <w:r>
        <w:rPr>
          <w:rFonts w:ascii="Arial" w:hAnsi="Arial" w:cs="Arial"/>
          <w:b/>
        </w:rPr>
        <w:t>Opći cilj</w:t>
      </w:r>
      <w:r w:rsidR="00AD2570">
        <w:rPr>
          <w:rFonts w:ascii="Arial" w:hAnsi="Arial" w:cs="Arial"/>
        </w:rPr>
        <w:t xml:space="preserve"> javnog poziva je razvoj sporta u Općini Lovran i povećanje kvalitete života  djece, mladeži te svih građana kroz provođenje sportskih programa, trening</w:t>
      </w:r>
      <w:r w:rsidR="00ED565B">
        <w:rPr>
          <w:rFonts w:ascii="Arial" w:hAnsi="Arial" w:cs="Arial"/>
        </w:rPr>
        <w:t>a i natjecanja u sportskim udrugama Općine Lovran,</w:t>
      </w:r>
      <w:r w:rsidR="009F5592">
        <w:rPr>
          <w:rFonts w:ascii="Arial" w:hAnsi="Arial" w:cs="Arial"/>
        </w:rPr>
        <w:t xml:space="preserve"> dalje u tekstu: Općine.</w:t>
      </w:r>
    </w:p>
    <w:p w:rsidR="00ED565B" w:rsidRDefault="00ED565B" w:rsidP="00ED565B">
      <w:pPr>
        <w:ind w:firstLine="698"/>
        <w:rPr>
          <w:rFonts w:ascii="Arial" w:hAnsi="Arial" w:cs="Arial"/>
        </w:rPr>
      </w:pPr>
    </w:p>
    <w:p w:rsidR="00197CA6" w:rsidRDefault="00197CA6" w:rsidP="00ED565B">
      <w:pPr>
        <w:ind w:firstLine="698"/>
        <w:rPr>
          <w:rFonts w:ascii="Arial" w:hAnsi="Arial" w:cs="Arial"/>
        </w:rPr>
      </w:pPr>
      <w:r>
        <w:rPr>
          <w:rFonts w:ascii="Arial" w:hAnsi="Arial" w:cs="Arial"/>
          <w:b/>
        </w:rPr>
        <w:t>Specifični cilj</w:t>
      </w:r>
      <w:r>
        <w:rPr>
          <w:rFonts w:ascii="Arial" w:hAnsi="Arial" w:cs="Arial"/>
        </w:rPr>
        <w:t xml:space="preserve"> Javnog poziva</w:t>
      </w:r>
      <w:r w:rsidR="00ED565B">
        <w:rPr>
          <w:rFonts w:ascii="Arial" w:hAnsi="Arial" w:cs="Arial"/>
        </w:rPr>
        <w:t xml:space="preserve"> je razviti i provesti učinkovite i održive aktivnosti koje će pridonijeti razvoju sporta u cjelini i sportskih vještina, posebice djece i mlađih dobnih skupina te razvijanju amaterskog sporta, odnosno rekreacije</w:t>
      </w:r>
      <w:r w:rsidR="009F5592">
        <w:rPr>
          <w:rFonts w:ascii="Arial" w:hAnsi="Arial" w:cs="Arial"/>
        </w:rPr>
        <w:t>,</w:t>
      </w:r>
      <w:r w:rsidR="00ED565B">
        <w:rPr>
          <w:rFonts w:ascii="Arial" w:hAnsi="Arial" w:cs="Arial"/>
        </w:rPr>
        <w:t xml:space="preserve"> kao zdravog stila života za sve dobne skupine.</w:t>
      </w:r>
      <w:r>
        <w:rPr>
          <w:rFonts w:ascii="Arial" w:hAnsi="Arial" w:cs="Arial"/>
        </w:rPr>
        <w:t xml:space="preserve"> </w:t>
      </w:r>
    </w:p>
    <w:p w:rsidR="00ED565B" w:rsidRDefault="00ED565B" w:rsidP="00ED565B">
      <w:pPr>
        <w:ind w:firstLine="698"/>
        <w:rPr>
          <w:rFonts w:ascii="Arial" w:hAnsi="Arial" w:cs="Arial"/>
        </w:rPr>
      </w:pPr>
    </w:p>
    <w:p w:rsidR="00197CA6" w:rsidRPr="009F5592" w:rsidRDefault="00197CA6" w:rsidP="00197CA6">
      <w:pPr>
        <w:rPr>
          <w:rFonts w:ascii="Arial" w:hAnsi="Arial" w:cs="Arial"/>
          <w:b/>
        </w:rPr>
      </w:pPr>
      <w:r w:rsidRPr="009F5592">
        <w:rPr>
          <w:rFonts w:ascii="Arial" w:hAnsi="Arial" w:cs="Arial"/>
          <w:b/>
        </w:rPr>
        <w:t xml:space="preserve">Prioriteti za dodjelu sredstava na području Općine: </w:t>
      </w:r>
    </w:p>
    <w:p w:rsidR="006F7310" w:rsidRPr="006F7310" w:rsidRDefault="006F7310" w:rsidP="006F7310">
      <w:pPr>
        <w:pStyle w:val="Odlomakpopisa"/>
        <w:numPr>
          <w:ilvl w:val="0"/>
          <w:numId w:val="6"/>
        </w:numPr>
        <w:shd w:val="clear" w:color="auto" w:fill="FFFFFF"/>
        <w:spacing w:before="180" w:after="180" w:line="255" w:lineRule="atLeast"/>
        <w:ind w:left="0" w:right="0" w:firstLine="0"/>
        <w:rPr>
          <w:rFonts w:ascii="Arial" w:eastAsia="Times New Roman" w:hAnsi="Arial" w:cs="Arial"/>
          <w:color w:val="auto"/>
        </w:rPr>
      </w:pPr>
      <w:r w:rsidRPr="006F7310">
        <w:rPr>
          <w:rFonts w:ascii="Arial" w:eastAsia="Times New Roman" w:hAnsi="Arial" w:cs="Arial"/>
          <w:color w:val="auto"/>
        </w:rPr>
        <w:t>poticanje i promicanje sporta,</w:t>
      </w:r>
    </w:p>
    <w:p w:rsidR="006F7310" w:rsidRPr="006F7310" w:rsidRDefault="006F7310" w:rsidP="006F7310">
      <w:pPr>
        <w:pStyle w:val="Odlomakpopisa"/>
        <w:numPr>
          <w:ilvl w:val="0"/>
          <w:numId w:val="6"/>
        </w:numPr>
        <w:shd w:val="clear" w:color="auto" w:fill="FFFFFF"/>
        <w:spacing w:before="180" w:after="180" w:line="255" w:lineRule="atLeast"/>
        <w:ind w:left="0" w:right="0" w:firstLine="0"/>
        <w:rPr>
          <w:rFonts w:ascii="Arial" w:eastAsia="Times New Roman" w:hAnsi="Arial" w:cs="Arial"/>
          <w:color w:val="auto"/>
        </w:rPr>
      </w:pPr>
      <w:r w:rsidRPr="006F7310">
        <w:rPr>
          <w:rFonts w:ascii="Arial" w:eastAsia="Times New Roman" w:hAnsi="Arial" w:cs="Arial"/>
          <w:color w:val="auto"/>
        </w:rPr>
        <w:t>provođenje dijela programa tjelesne i zdravstvene kulture djece i mladeži,</w:t>
      </w:r>
    </w:p>
    <w:p w:rsidR="006F7310" w:rsidRPr="006F7310" w:rsidRDefault="006F7310" w:rsidP="006F7310">
      <w:pPr>
        <w:pStyle w:val="Odlomakpopisa"/>
        <w:numPr>
          <w:ilvl w:val="0"/>
          <w:numId w:val="6"/>
        </w:numPr>
        <w:shd w:val="clear" w:color="auto" w:fill="FFFFFF"/>
        <w:spacing w:before="180" w:after="180" w:line="255" w:lineRule="atLeast"/>
        <w:ind w:left="0" w:right="0" w:firstLine="0"/>
        <w:rPr>
          <w:rFonts w:ascii="Arial" w:eastAsia="Times New Roman" w:hAnsi="Arial" w:cs="Arial"/>
          <w:color w:val="auto"/>
        </w:rPr>
      </w:pPr>
      <w:r w:rsidRPr="006F7310">
        <w:rPr>
          <w:rFonts w:ascii="Arial" w:eastAsia="Times New Roman" w:hAnsi="Arial" w:cs="Arial"/>
          <w:color w:val="auto"/>
        </w:rPr>
        <w:t xml:space="preserve">trening, organiziranje i provođenje sustava natjecanja, </w:t>
      </w:r>
    </w:p>
    <w:p w:rsidR="006F7310" w:rsidRPr="006F7310" w:rsidRDefault="006F7310" w:rsidP="006F7310">
      <w:pPr>
        <w:pStyle w:val="Odlomakpopisa"/>
        <w:numPr>
          <w:ilvl w:val="0"/>
          <w:numId w:val="6"/>
        </w:numPr>
        <w:shd w:val="clear" w:color="auto" w:fill="FFFFFF"/>
        <w:spacing w:before="180" w:after="180" w:line="255" w:lineRule="atLeast"/>
        <w:ind w:left="0" w:right="0" w:firstLine="0"/>
        <w:rPr>
          <w:rFonts w:ascii="Arial" w:eastAsia="Times New Roman" w:hAnsi="Arial" w:cs="Arial"/>
          <w:color w:val="auto"/>
        </w:rPr>
      </w:pPr>
      <w:r w:rsidRPr="006F7310">
        <w:rPr>
          <w:rFonts w:ascii="Arial" w:eastAsia="Times New Roman" w:hAnsi="Arial" w:cs="Arial"/>
          <w:color w:val="auto"/>
        </w:rPr>
        <w:t>djelovanje udruženja sportaša i sportskih udruga,</w:t>
      </w:r>
    </w:p>
    <w:p w:rsidR="006F7310" w:rsidRPr="006F7310" w:rsidRDefault="006F7310" w:rsidP="006F7310">
      <w:pPr>
        <w:pStyle w:val="Odlomakpopisa"/>
        <w:numPr>
          <w:ilvl w:val="0"/>
          <w:numId w:val="6"/>
        </w:numPr>
        <w:shd w:val="clear" w:color="auto" w:fill="FFFFFF"/>
        <w:spacing w:before="180" w:after="180" w:line="255" w:lineRule="atLeast"/>
        <w:ind w:left="0" w:right="0" w:firstLine="0"/>
        <w:rPr>
          <w:rFonts w:ascii="Arial" w:eastAsia="Times New Roman" w:hAnsi="Arial" w:cs="Arial"/>
          <w:color w:val="auto"/>
        </w:rPr>
      </w:pPr>
      <w:r w:rsidRPr="006F7310">
        <w:rPr>
          <w:rFonts w:ascii="Arial" w:eastAsia="Times New Roman" w:hAnsi="Arial" w:cs="Arial"/>
          <w:color w:val="auto"/>
        </w:rPr>
        <w:t>zapošljavanje osoba za stručni rad u sportu,</w:t>
      </w:r>
    </w:p>
    <w:p w:rsidR="006F7310" w:rsidRPr="006F7310" w:rsidRDefault="006F7310" w:rsidP="006F7310">
      <w:pPr>
        <w:pStyle w:val="Odlomakpopisa"/>
        <w:numPr>
          <w:ilvl w:val="0"/>
          <w:numId w:val="6"/>
        </w:numPr>
        <w:shd w:val="clear" w:color="auto" w:fill="FFFFFF"/>
        <w:spacing w:before="180" w:after="180" w:line="255" w:lineRule="atLeast"/>
        <w:ind w:left="0" w:right="0" w:firstLine="0"/>
        <w:rPr>
          <w:rFonts w:ascii="Arial" w:eastAsia="Times New Roman" w:hAnsi="Arial" w:cs="Arial"/>
          <w:color w:val="auto"/>
        </w:rPr>
      </w:pPr>
      <w:r w:rsidRPr="006F7310">
        <w:rPr>
          <w:rFonts w:ascii="Arial" w:eastAsia="Times New Roman" w:hAnsi="Arial" w:cs="Arial"/>
          <w:color w:val="auto"/>
        </w:rPr>
        <w:t>zdravstvena zaštita sportaša,</w:t>
      </w:r>
    </w:p>
    <w:p w:rsidR="006F7310" w:rsidRPr="006F7310" w:rsidRDefault="006F7310" w:rsidP="006F7310">
      <w:pPr>
        <w:pStyle w:val="Odlomakpopisa"/>
        <w:numPr>
          <w:ilvl w:val="0"/>
          <w:numId w:val="6"/>
        </w:numPr>
        <w:shd w:val="clear" w:color="auto" w:fill="FFFFFF"/>
        <w:spacing w:before="180" w:after="180" w:line="255" w:lineRule="atLeast"/>
        <w:ind w:left="0" w:right="0" w:firstLine="0"/>
        <w:rPr>
          <w:rFonts w:ascii="Arial" w:eastAsia="Times New Roman" w:hAnsi="Arial" w:cs="Arial"/>
          <w:color w:val="auto"/>
        </w:rPr>
      </w:pPr>
      <w:r w:rsidRPr="006F7310">
        <w:rPr>
          <w:rFonts w:ascii="Arial" w:eastAsia="Times New Roman" w:hAnsi="Arial" w:cs="Arial"/>
          <w:color w:val="auto"/>
        </w:rPr>
        <w:t>sportsko rekreacijske aktivnosti građana, kao i uključivanje u sportske programe osoba s invaliditetom,</w:t>
      </w:r>
    </w:p>
    <w:p w:rsidR="006F7310" w:rsidRPr="006F7310" w:rsidRDefault="006F7310" w:rsidP="006F7310">
      <w:pPr>
        <w:pStyle w:val="Odlomakpopisa"/>
        <w:numPr>
          <w:ilvl w:val="0"/>
          <w:numId w:val="6"/>
        </w:numPr>
        <w:shd w:val="clear" w:color="auto" w:fill="FFFFFF"/>
        <w:spacing w:before="180" w:after="180" w:line="255" w:lineRule="atLeast"/>
        <w:ind w:left="0" w:right="0" w:firstLine="0"/>
        <w:rPr>
          <w:rFonts w:ascii="Arial" w:eastAsia="Times New Roman" w:hAnsi="Arial" w:cs="Arial"/>
          <w:color w:val="auto"/>
        </w:rPr>
      </w:pPr>
      <w:r w:rsidRPr="006F7310">
        <w:rPr>
          <w:rFonts w:ascii="Arial" w:eastAsia="Times New Roman" w:hAnsi="Arial" w:cs="Arial"/>
          <w:color w:val="auto"/>
        </w:rPr>
        <w:t>sufinanciranje vrhunskog sporta,</w:t>
      </w:r>
    </w:p>
    <w:p w:rsidR="006F7310" w:rsidRPr="006F7310" w:rsidRDefault="006F7310" w:rsidP="006F7310">
      <w:pPr>
        <w:pStyle w:val="Odlomakpopisa"/>
        <w:numPr>
          <w:ilvl w:val="0"/>
          <w:numId w:val="6"/>
        </w:numPr>
        <w:shd w:val="clear" w:color="auto" w:fill="FFFFFF"/>
        <w:spacing w:before="180" w:after="180" w:line="255" w:lineRule="atLeast"/>
        <w:ind w:left="0" w:right="0" w:firstLine="0"/>
        <w:rPr>
          <w:rFonts w:ascii="Arial" w:eastAsia="Times New Roman" w:hAnsi="Arial" w:cs="Arial"/>
          <w:color w:val="auto"/>
        </w:rPr>
      </w:pPr>
      <w:r w:rsidRPr="006F7310">
        <w:rPr>
          <w:rFonts w:ascii="Arial" w:eastAsia="Times New Roman" w:hAnsi="Arial" w:cs="Arial"/>
          <w:color w:val="auto"/>
        </w:rPr>
        <w:t>prostorni uvjeti za rad sportskih organizacija,</w:t>
      </w:r>
    </w:p>
    <w:p w:rsidR="006F7310" w:rsidRPr="006F7310" w:rsidRDefault="006F7310" w:rsidP="006F7310">
      <w:pPr>
        <w:pStyle w:val="Odlomakpopisa"/>
        <w:numPr>
          <w:ilvl w:val="0"/>
          <w:numId w:val="6"/>
        </w:numPr>
        <w:shd w:val="clear" w:color="auto" w:fill="FFFFFF"/>
        <w:spacing w:before="180" w:after="180" w:line="255" w:lineRule="atLeast"/>
        <w:ind w:left="0" w:right="0" w:firstLine="0"/>
        <w:rPr>
          <w:rFonts w:ascii="Arial" w:eastAsia="Times New Roman" w:hAnsi="Arial" w:cs="Arial"/>
          <w:color w:val="auto"/>
        </w:rPr>
      </w:pPr>
      <w:r w:rsidRPr="006F7310">
        <w:rPr>
          <w:rFonts w:ascii="Arial" w:eastAsia="Times New Roman" w:hAnsi="Arial" w:cs="Arial"/>
          <w:color w:val="auto"/>
        </w:rPr>
        <w:t>usmjerenost prema potrebama korisnika s područja Općine Lovran kao i njihova uključenost  u realizaciju projekta/programa,</w:t>
      </w:r>
    </w:p>
    <w:p w:rsidR="006F7310" w:rsidRPr="006F7310" w:rsidRDefault="006F7310" w:rsidP="006F7310">
      <w:pPr>
        <w:pStyle w:val="Odlomakpopisa"/>
        <w:numPr>
          <w:ilvl w:val="0"/>
          <w:numId w:val="6"/>
        </w:numPr>
        <w:shd w:val="clear" w:color="auto" w:fill="FFFFFF"/>
        <w:spacing w:before="180" w:after="180" w:line="255" w:lineRule="atLeast"/>
        <w:ind w:left="0" w:right="0" w:firstLine="0"/>
        <w:rPr>
          <w:rFonts w:ascii="Arial" w:eastAsia="Times New Roman" w:hAnsi="Arial" w:cs="Arial"/>
          <w:color w:val="auto"/>
        </w:rPr>
      </w:pPr>
      <w:r w:rsidRPr="006F7310">
        <w:rPr>
          <w:rFonts w:ascii="Arial" w:hAnsi="Arial" w:cs="Arial"/>
          <w:color w:val="auto"/>
        </w:rPr>
        <w:t xml:space="preserve">umrežavanje i povezivanje sa srodnim udrugama, pogotovo s udrugama koje djeluju na području Općine Lovran radi prijenosa znanja, jačanja sposobnosti i održivosti udruga koje djeluju na području Općine Lovran, </w:t>
      </w:r>
    </w:p>
    <w:p w:rsidR="006F7310" w:rsidRPr="006F7310" w:rsidRDefault="006F7310" w:rsidP="006F7310">
      <w:pPr>
        <w:pStyle w:val="Odlomakpopisa"/>
        <w:numPr>
          <w:ilvl w:val="0"/>
          <w:numId w:val="6"/>
        </w:numPr>
        <w:shd w:val="clear" w:color="auto" w:fill="FFFFFF"/>
        <w:spacing w:before="180" w:after="180" w:line="255" w:lineRule="atLeast"/>
        <w:ind w:left="0" w:right="0" w:firstLine="0"/>
        <w:rPr>
          <w:rFonts w:ascii="Arial" w:eastAsia="Times New Roman" w:hAnsi="Arial" w:cs="Arial"/>
          <w:color w:val="auto"/>
        </w:rPr>
      </w:pPr>
      <w:r w:rsidRPr="006F7310">
        <w:rPr>
          <w:rFonts w:ascii="Arial" w:eastAsia="Times New Roman" w:hAnsi="Arial" w:cs="Arial"/>
          <w:color w:val="auto"/>
        </w:rPr>
        <w:t>uspješnost u dosadašnjoj provedbi programa/projekta javnih potreba financiranih od strane Općine Lovran,</w:t>
      </w:r>
    </w:p>
    <w:p w:rsidR="006F7310" w:rsidRPr="006F7310" w:rsidRDefault="006F7310" w:rsidP="006F7310">
      <w:pPr>
        <w:pStyle w:val="Odlomakpopisa"/>
        <w:numPr>
          <w:ilvl w:val="0"/>
          <w:numId w:val="6"/>
        </w:numPr>
        <w:shd w:val="clear" w:color="auto" w:fill="FFFFFF"/>
        <w:spacing w:before="180" w:after="180" w:line="255" w:lineRule="atLeast"/>
        <w:ind w:left="0" w:right="0" w:firstLine="0"/>
        <w:rPr>
          <w:rFonts w:ascii="Arial" w:eastAsia="Times New Roman" w:hAnsi="Arial" w:cs="Arial"/>
          <w:color w:val="auto"/>
        </w:rPr>
      </w:pPr>
      <w:r w:rsidRPr="006F7310">
        <w:rPr>
          <w:rFonts w:ascii="Arial" w:eastAsia="Times New Roman" w:hAnsi="Arial" w:cs="Arial"/>
          <w:color w:val="auto"/>
        </w:rPr>
        <w:t>financiranje iz drugih izvora (Primorsko-goranska županija, nadležnih ministarstava, zaklada, europskih fondova i sl.).</w:t>
      </w:r>
    </w:p>
    <w:p w:rsidR="00197CA6" w:rsidRDefault="00197CA6" w:rsidP="00197CA6">
      <w:pPr>
        <w:rPr>
          <w:rFonts w:ascii="Arial" w:hAnsi="Arial" w:cs="Arial"/>
          <w:b/>
        </w:rPr>
      </w:pPr>
    </w:p>
    <w:p w:rsidR="00197CA6" w:rsidRDefault="00197CA6" w:rsidP="00197CA6">
      <w:pPr>
        <w:rPr>
          <w:rFonts w:ascii="Arial" w:hAnsi="Arial" w:cs="Arial"/>
          <w:b/>
        </w:rPr>
      </w:pPr>
      <w:r>
        <w:rPr>
          <w:rFonts w:ascii="Arial" w:hAnsi="Arial" w:cs="Arial"/>
          <w:b/>
        </w:rPr>
        <w:t>PLANIRANI IZNOSI I UKUPNA VRIJEDNOST JAVNOG POZIVA</w:t>
      </w:r>
    </w:p>
    <w:p w:rsidR="00197CA6" w:rsidRDefault="00197CA6" w:rsidP="00197CA6">
      <w:pPr>
        <w:rPr>
          <w:rFonts w:ascii="Arial" w:hAnsi="Arial" w:cs="Arial"/>
        </w:rPr>
      </w:pPr>
    </w:p>
    <w:tbl>
      <w:tblPr>
        <w:tblStyle w:val="Reetkatablice"/>
        <w:tblW w:w="9766" w:type="dxa"/>
        <w:tblInd w:w="10" w:type="dxa"/>
        <w:tblLook w:val="04A0" w:firstRow="1" w:lastRow="0" w:firstColumn="1" w:lastColumn="0" w:noHBand="0" w:noVBand="1"/>
      </w:tblPr>
      <w:tblGrid>
        <w:gridCol w:w="4521"/>
        <w:gridCol w:w="1701"/>
        <w:gridCol w:w="1985"/>
        <w:gridCol w:w="1559"/>
      </w:tblGrid>
      <w:tr w:rsidR="00197CA6" w:rsidTr="00197CA6">
        <w:tc>
          <w:tcPr>
            <w:tcW w:w="4521" w:type="dxa"/>
            <w:tcBorders>
              <w:top w:val="single" w:sz="4" w:space="0" w:color="auto"/>
              <w:left w:val="single" w:sz="4" w:space="0" w:color="auto"/>
              <w:bottom w:val="single" w:sz="4" w:space="0" w:color="auto"/>
              <w:right w:val="single" w:sz="4" w:space="0" w:color="auto"/>
            </w:tcBorders>
            <w:vAlign w:val="center"/>
            <w:hideMark/>
          </w:tcPr>
          <w:p w:rsidR="00197CA6" w:rsidRDefault="00197CA6">
            <w:pPr>
              <w:ind w:left="0" w:firstLine="0"/>
              <w:jc w:val="center"/>
              <w:rPr>
                <w:rFonts w:ascii="Arial" w:hAnsi="Arial" w:cs="Arial"/>
                <w:sz w:val="20"/>
                <w:szCs w:val="20"/>
              </w:rPr>
            </w:pPr>
            <w:r>
              <w:rPr>
                <w:rFonts w:ascii="Arial" w:hAnsi="Arial" w:cs="Arial"/>
                <w:sz w:val="20"/>
                <w:szCs w:val="20"/>
              </w:rPr>
              <w:t>Naziv i oznaka aktivnosti u posebnom dijelu Proračuna Općine Lovran</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7CA6" w:rsidRDefault="00197CA6">
            <w:pPr>
              <w:ind w:left="0" w:firstLine="0"/>
              <w:jc w:val="center"/>
              <w:rPr>
                <w:rFonts w:ascii="Arial" w:hAnsi="Arial" w:cs="Arial"/>
                <w:sz w:val="20"/>
                <w:szCs w:val="20"/>
              </w:rPr>
            </w:pPr>
            <w:r>
              <w:rPr>
                <w:rFonts w:ascii="Arial" w:hAnsi="Arial" w:cs="Arial"/>
                <w:sz w:val="20"/>
                <w:szCs w:val="20"/>
              </w:rPr>
              <w:t>Ukupna vrijednost Javnog poziva</w:t>
            </w:r>
          </w:p>
        </w:tc>
        <w:tc>
          <w:tcPr>
            <w:tcW w:w="1985" w:type="dxa"/>
            <w:tcBorders>
              <w:top w:val="single" w:sz="4" w:space="0" w:color="auto"/>
              <w:left w:val="single" w:sz="4" w:space="0" w:color="auto"/>
              <w:bottom w:val="single" w:sz="4" w:space="0" w:color="auto"/>
              <w:right w:val="single" w:sz="4" w:space="0" w:color="auto"/>
            </w:tcBorders>
            <w:hideMark/>
          </w:tcPr>
          <w:p w:rsidR="00197CA6" w:rsidRDefault="00197CA6">
            <w:pPr>
              <w:ind w:left="0" w:firstLine="0"/>
              <w:rPr>
                <w:rFonts w:ascii="Arial" w:hAnsi="Arial" w:cs="Arial"/>
                <w:sz w:val="20"/>
                <w:szCs w:val="20"/>
              </w:rPr>
            </w:pPr>
            <w:r>
              <w:rPr>
                <w:rFonts w:ascii="Arial" w:hAnsi="Arial" w:cs="Arial"/>
                <w:sz w:val="20"/>
                <w:szCs w:val="20"/>
              </w:rPr>
              <w:t>Najmanji i najveći  iznos pojedinačnih ugovora o dodjeli financijskih sredstava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7CA6" w:rsidRDefault="00197CA6">
            <w:pPr>
              <w:ind w:left="0" w:firstLine="0"/>
              <w:jc w:val="left"/>
              <w:rPr>
                <w:rFonts w:ascii="Arial" w:hAnsi="Arial" w:cs="Arial"/>
                <w:sz w:val="20"/>
                <w:szCs w:val="20"/>
              </w:rPr>
            </w:pPr>
            <w:r>
              <w:rPr>
                <w:rFonts w:ascii="Arial" w:hAnsi="Arial" w:cs="Arial"/>
                <w:sz w:val="20"/>
                <w:szCs w:val="20"/>
              </w:rPr>
              <w:t>Okvirni broj planiranih ugovora</w:t>
            </w:r>
          </w:p>
        </w:tc>
      </w:tr>
      <w:tr w:rsidR="00197CA6" w:rsidTr="00197CA6">
        <w:tc>
          <w:tcPr>
            <w:tcW w:w="4521" w:type="dxa"/>
            <w:tcBorders>
              <w:top w:val="single" w:sz="4" w:space="0" w:color="auto"/>
              <w:left w:val="single" w:sz="4" w:space="0" w:color="auto"/>
              <w:bottom w:val="single" w:sz="4" w:space="0" w:color="auto"/>
              <w:right w:val="single" w:sz="4" w:space="0" w:color="auto"/>
            </w:tcBorders>
            <w:vAlign w:val="center"/>
            <w:hideMark/>
          </w:tcPr>
          <w:p w:rsidR="00197CA6" w:rsidRDefault="00197CA6">
            <w:pPr>
              <w:ind w:left="0" w:firstLine="0"/>
              <w:jc w:val="center"/>
              <w:rPr>
                <w:rFonts w:ascii="Arial" w:hAnsi="Arial" w:cs="Arial"/>
                <w:sz w:val="20"/>
                <w:szCs w:val="20"/>
              </w:rPr>
            </w:pPr>
            <w:r>
              <w:rPr>
                <w:rFonts w:ascii="Arial" w:hAnsi="Arial" w:cs="Arial"/>
                <w:sz w:val="20"/>
                <w:szCs w:val="20"/>
              </w:rPr>
              <w:t>Naziv aktivnosti</w:t>
            </w:r>
          </w:p>
        </w:tc>
        <w:tc>
          <w:tcPr>
            <w:tcW w:w="1701" w:type="dxa"/>
            <w:tcBorders>
              <w:top w:val="single" w:sz="4" w:space="0" w:color="auto"/>
              <w:left w:val="single" w:sz="4" w:space="0" w:color="auto"/>
              <w:bottom w:val="single" w:sz="4" w:space="0" w:color="auto"/>
              <w:right w:val="single" w:sz="4" w:space="0" w:color="auto"/>
            </w:tcBorders>
            <w:vAlign w:val="center"/>
          </w:tcPr>
          <w:p w:rsidR="00197CA6" w:rsidRDefault="00197CA6">
            <w:pPr>
              <w:ind w:left="0" w:firstLine="0"/>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rsidR="00197CA6" w:rsidRDefault="00197CA6">
            <w:pPr>
              <w:ind w:left="0" w:firstLine="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7CA6" w:rsidRDefault="00197CA6">
            <w:pPr>
              <w:ind w:left="0" w:firstLine="0"/>
              <w:jc w:val="center"/>
              <w:rPr>
                <w:rFonts w:ascii="Arial" w:hAnsi="Arial" w:cs="Arial"/>
                <w:sz w:val="20"/>
                <w:szCs w:val="20"/>
              </w:rPr>
            </w:pPr>
          </w:p>
        </w:tc>
      </w:tr>
      <w:tr w:rsidR="00197CA6" w:rsidTr="00197CA6">
        <w:tc>
          <w:tcPr>
            <w:tcW w:w="4521" w:type="dxa"/>
            <w:tcBorders>
              <w:top w:val="single" w:sz="4" w:space="0" w:color="auto"/>
              <w:left w:val="single" w:sz="4" w:space="0" w:color="auto"/>
              <w:bottom w:val="single" w:sz="4" w:space="0" w:color="auto"/>
              <w:right w:val="single" w:sz="4" w:space="0" w:color="auto"/>
            </w:tcBorders>
            <w:hideMark/>
          </w:tcPr>
          <w:p w:rsidR="00197CA6" w:rsidRDefault="00197CA6">
            <w:pPr>
              <w:ind w:left="0" w:firstLine="0"/>
              <w:rPr>
                <w:rFonts w:ascii="Arial" w:hAnsi="Arial" w:cs="Arial"/>
                <w:sz w:val="20"/>
                <w:szCs w:val="20"/>
              </w:rPr>
            </w:pPr>
            <w:r>
              <w:rPr>
                <w:rFonts w:ascii="Arial" w:hAnsi="Arial" w:cs="Arial"/>
                <w:sz w:val="20"/>
                <w:szCs w:val="20"/>
              </w:rPr>
              <w:t xml:space="preserve">Financiranje programa </w:t>
            </w:r>
            <w:r w:rsidR="00184CAA">
              <w:rPr>
                <w:rFonts w:ascii="Arial" w:hAnsi="Arial" w:cs="Arial"/>
                <w:sz w:val="20"/>
                <w:szCs w:val="20"/>
              </w:rPr>
              <w:t>javnih potreba u sportu</w:t>
            </w:r>
          </w:p>
        </w:tc>
        <w:tc>
          <w:tcPr>
            <w:tcW w:w="1701" w:type="dxa"/>
            <w:tcBorders>
              <w:top w:val="single" w:sz="4" w:space="0" w:color="auto"/>
              <w:left w:val="single" w:sz="4" w:space="0" w:color="auto"/>
              <w:bottom w:val="single" w:sz="4" w:space="0" w:color="auto"/>
              <w:right w:val="single" w:sz="4" w:space="0" w:color="auto"/>
            </w:tcBorders>
          </w:tcPr>
          <w:p w:rsidR="00197CA6" w:rsidRDefault="00184CAA">
            <w:pPr>
              <w:ind w:left="0" w:firstLine="0"/>
              <w:rPr>
                <w:rFonts w:ascii="Arial" w:hAnsi="Arial" w:cs="Arial"/>
                <w:sz w:val="20"/>
                <w:szCs w:val="20"/>
              </w:rPr>
            </w:pPr>
            <w:r>
              <w:rPr>
                <w:rFonts w:ascii="Arial" w:hAnsi="Arial" w:cs="Arial"/>
                <w:sz w:val="20"/>
                <w:szCs w:val="20"/>
              </w:rPr>
              <w:t>521.6</w:t>
            </w:r>
            <w:r w:rsidR="00197CA6">
              <w:rPr>
                <w:rFonts w:ascii="Arial" w:hAnsi="Arial" w:cs="Arial"/>
                <w:sz w:val="20"/>
                <w:szCs w:val="20"/>
              </w:rPr>
              <w:t>00,00 kn</w:t>
            </w:r>
          </w:p>
        </w:tc>
        <w:tc>
          <w:tcPr>
            <w:tcW w:w="1985" w:type="dxa"/>
            <w:tcBorders>
              <w:top w:val="single" w:sz="4" w:space="0" w:color="auto"/>
              <w:left w:val="single" w:sz="4" w:space="0" w:color="auto"/>
              <w:bottom w:val="single" w:sz="4" w:space="0" w:color="auto"/>
              <w:right w:val="single" w:sz="4" w:space="0" w:color="auto"/>
            </w:tcBorders>
            <w:hideMark/>
          </w:tcPr>
          <w:p w:rsidR="00197CA6" w:rsidRPr="00E50C12" w:rsidRDefault="00197CA6">
            <w:pPr>
              <w:ind w:left="0" w:firstLine="0"/>
              <w:rPr>
                <w:rFonts w:ascii="Arial" w:hAnsi="Arial" w:cs="Arial"/>
                <w:color w:val="auto"/>
                <w:sz w:val="20"/>
                <w:szCs w:val="20"/>
              </w:rPr>
            </w:pPr>
            <w:r>
              <w:rPr>
                <w:rFonts w:ascii="Arial" w:hAnsi="Arial" w:cs="Arial"/>
                <w:sz w:val="20"/>
                <w:szCs w:val="20"/>
              </w:rPr>
              <w:t xml:space="preserve"> </w:t>
            </w:r>
            <w:r w:rsidR="00270BF7">
              <w:rPr>
                <w:rFonts w:ascii="Arial" w:hAnsi="Arial" w:cs="Arial"/>
                <w:sz w:val="20"/>
                <w:szCs w:val="20"/>
              </w:rPr>
              <w:t xml:space="preserve">    </w:t>
            </w:r>
            <w:r w:rsidRPr="00E50C12">
              <w:rPr>
                <w:rFonts w:ascii="Arial" w:hAnsi="Arial" w:cs="Arial"/>
                <w:color w:val="auto"/>
                <w:sz w:val="20"/>
                <w:szCs w:val="20"/>
              </w:rPr>
              <w:t>5.000,00 kn</w:t>
            </w:r>
            <w:r w:rsidR="00184CAA" w:rsidRPr="00E50C12">
              <w:rPr>
                <w:rFonts w:ascii="Arial" w:hAnsi="Arial" w:cs="Arial"/>
                <w:color w:val="auto"/>
                <w:sz w:val="20"/>
                <w:szCs w:val="20"/>
              </w:rPr>
              <w:t xml:space="preserve"> -</w:t>
            </w:r>
          </w:p>
          <w:p w:rsidR="00197CA6" w:rsidRDefault="00184CAA">
            <w:pPr>
              <w:ind w:left="0" w:firstLine="0"/>
              <w:rPr>
                <w:rFonts w:ascii="Arial" w:hAnsi="Arial" w:cs="Arial"/>
                <w:sz w:val="20"/>
                <w:szCs w:val="20"/>
              </w:rPr>
            </w:pPr>
            <w:r w:rsidRPr="00E50C12">
              <w:rPr>
                <w:rFonts w:ascii="Arial" w:hAnsi="Arial" w:cs="Arial"/>
                <w:color w:val="auto"/>
                <w:sz w:val="20"/>
                <w:szCs w:val="20"/>
              </w:rPr>
              <w:t xml:space="preserve"> 226</w:t>
            </w:r>
            <w:r w:rsidR="00197CA6" w:rsidRPr="00E50C12">
              <w:rPr>
                <w:rFonts w:ascii="Arial" w:hAnsi="Arial" w:cs="Arial"/>
                <w:color w:val="auto"/>
                <w:sz w:val="20"/>
                <w:szCs w:val="20"/>
              </w:rPr>
              <w:t>.000,00 kn</w:t>
            </w:r>
          </w:p>
        </w:tc>
        <w:tc>
          <w:tcPr>
            <w:tcW w:w="1559" w:type="dxa"/>
            <w:tcBorders>
              <w:top w:val="single" w:sz="4" w:space="0" w:color="auto"/>
              <w:left w:val="single" w:sz="4" w:space="0" w:color="auto"/>
              <w:bottom w:val="single" w:sz="4" w:space="0" w:color="auto"/>
              <w:right w:val="single" w:sz="4" w:space="0" w:color="auto"/>
            </w:tcBorders>
          </w:tcPr>
          <w:p w:rsidR="00197CA6" w:rsidRDefault="003D4273">
            <w:pPr>
              <w:ind w:left="0" w:firstLine="0"/>
              <w:jc w:val="center"/>
              <w:rPr>
                <w:rFonts w:ascii="Arial" w:hAnsi="Arial" w:cs="Arial"/>
                <w:sz w:val="20"/>
                <w:szCs w:val="20"/>
              </w:rPr>
            </w:pPr>
            <w:r>
              <w:rPr>
                <w:rFonts w:ascii="Arial" w:hAnsi="Arial" w:cs="Arial"/>
                <w:sz w:val="20"/>
                <w:szCs w:val="20"/>
              </w:rPr>
              <w:t>13</w:t>
            </w:r>
          </w:p>
        </w:tc>
      </w:tr>
    </w:tbl>
    <w:p w:rsidR="00197CA6" w:rsidRDefault="00197CA6" w:rsidP="00197CA6">
      <w:pPr>
        <w:rPr>
          <w:rFonts w:ascii="Arial" w:hAnsi="Arial" w:cs="Arial"/>
        </w:rPr>
      </w:pPr>
    </w:p>
    <w:p w:rsidR="00197CA6" w:rsidRDefault="00197CA6" w:rsidP="00197CA6">
      <w:pPr>
        <w:rPr>
          <w:rFonts w:ascii="Arial" w:hAnsi="Arial" w:cs="Arial"/>
        </w:rPr>
      </w:pPr>
      <w:r w:rsidRPr="009F5592">
        <w:rPr>
          <w:rFonts w:ascii="Arial" w:hAnsi="Arial" w:cs="Arial"/>
          <w:color w:val="auto"/>
        </w:rPr>
        <w:t xml:space="preserve">Za financiranje </w:t>
      </w:r>
      <w:r w:rsidR="009F5592" w:rsidRPr="009F5592">
        <w:rPr>
          <w:rFonts w:ascii="Arial" w:hAnsi="Arial" w:cs="Arial"/>
          <w:color w:val="auto"/>
        </w:rPr>
        <w:t>programa/projekta</w:t>
      </w:r>
      <w:r w:rsidRPr="009F5592">
        <w:rPr>
          <w:rFonts w:ascii="Arial" w:hAnsi="Arial" w:cs="Arial"/>
          <w:color w:val="auto"/>
        </w:rPr>
        <w:t xml:space="preserve"> u okviru ovog Javnog poziva, raspoloživ je iznos od </w:t>
      </w:r>
      <w:r w:rsidR="00184CAA">
        <w:rPr>
          <w:rFonts w:ascii="Arial" w:hAnsi="Arial" w:cs="Arial"/>
        </w:rPr>
        <w:t>521.6</w:t>
      </w:r>
      <w:r>
        <w:rPr>
          <w:rFonts w:ascii="Arial" w:hAnsi="Arial" w:cs="Arial"/>
        </w:rPr>
        <w:t>00,00 kuna.</w:t>
      </w:r>
    </w:p>
    <w:p w:rsidR="00197CA6" w:rsidRDefault="00197CA6" w:rsidP="00197CA6">
      <w:pPr>
        <w:rPr>
          <w:rFonts w:ascii="Arial" w:hAnsi="Arial" w:cs="Arial"/>
        </w:rPr>
      </w:pPr>
    </w:p>
    <w:p w:rsidR="009F5592" w:rsidRDefault="009F5592" w:rsidP="00197CA6">
      <w:pPr>
        <w:rPr>
          <w:rFonts w:ascii="Arial" w:hAnsi="Arial" w:cs="Arial"/>
        </w:rPr>
      </w:pPr>
    </w:p>
    <w:p w:rsidR="009F5592" w:rsidRDefault="009F5592" w:rsidP="00197CA6">
      <w:pPr>
        <w:rPr>
          <w:rFonts w:ascii="Arial" w:hAnsi="Arial" w:cs="Arial"/>
        </w:rPr>
      </w:pPr>
    </w:p>
    <w:p w:rsidR="009F5592" w:rsidRDefault="009F5592" w:rsidP="00197CA6">
      <w:pPr>
        <w:rPr>
          <w:rFonts w:ascii="Arial" w:hAnsi="Arial" w:cs="Arial"/>
        </w:rPr>
      </w:pPr>
    </w:p>
    <w:p w:rsidR="009F5592" w:rsidRDefault="009F5592" w:rsidP="00197CA6">
      <w:pPr>
        <w:rPr>
          <w:rFonts w:ascii="Arial" w:hAnsi="Arial" w:cs="Arial"/>
        </w:rPr>
      </w:pPr>
    </w:p>
    <w:p w:rsidR="00197CA6" w:rsidRDefault="00197CA6" w:rsidP="00197CA6">
      <w:pPr>
        <w:rPr>
          <w:rFonts w:ascii="Arial" w:hAnsi="Arial" w:cs="Arial"/>
        </w:rPr>
      </w:pPr>
    </w:p>
    <w:p w:rsidR="00197CA6" w:rsidRDefault="00197CA6" w:rsidP="00197CA6">
      <w:pPr>
        <w:rPr>
          <w:rFonts w:ascii="Arial" w:hAnsi="Arial" w:cs="Arial"/>
          <w:b/>
        </w:rPr>
      </w:pPr>
      <w:r>
        <w:rPr>
          <w:rFonts w:ascii="Arial" w:hAnsi="Arial" w:cs="Arial"/>
          <w:b/>
        </w:rPr>
        <w:t>FORMALNI UVJETI JAVNOG POZIVA</w:t>
      </w:r>
    </w:p>
    <w:p w:rsidR="00197CA6" w:rsidRDefault="00197CA6" w:rsidP="00A25085">
      <w:pPr>
        <w:pStyle w:val="Odlomakpopisa"/>
        <w:shd w:val="clear" w:color="auto" w:fill="FFFFFF"/>
        <w:spacing w:before="180" w:after="180" w:line="255" w:lineRule="atLeast"/>
        <w:ind w:left="0" w:right="0" w:firstLine="0"/>
        <w:rPr>
          <w:rFonts w:ascii="Arial" w:hAnsi="Arial" w:cs="Arial"/>
        </w:rPr>
      </w:pPr>
      <w:r>
        <w:rPr>
          <w:rFonts w:ascii="Arial" w:hAnsi="Arial" w:cs="Arial"/>
        </w:rPr>
        <w:t>Pravo na podn</w:t>
      </w:r>
      <w:r w:rsidR="00A25085">
        <w:rPr>
          <w:rFonts w:ascii="Arial" w:hAnsi="Arial" w:cs="Arial"/>
        </w:rPr>
        <w:t>ošenje prijave imaju udruge</w:t>
      </w:r>
      <w:r w:rsidR="009F5592">
        <w:rPr>
          <w:rFonts w:ascii="Arial" w:hAnsi="Arial" w:cs="Arial"/>
        </w:rPr>
        <w:t>,</w:t>
      </w:r>
      <w:r w:rsidR="00A25085">
        <w:rPr>
          <w:rFonts w:ascii="Arial" w:hAnsi="Arial" w:cs="Arial"/>
        </w:rPr>
        <w:t xml:space="preserve"> </w:t>
      </w:r>
      <w:r w:rsidR="00A25085" w:rsidRPr="009F5592">
        <w:rPr>
          <w:rFonts w:ascii="Arial" w:hAnsi="Arial" w:cs="Arial"/>
          <w:b/>
        </w:rPr>
        <w:t>članice</w:t>
      </w:r>
      <w:r w:rsidR="00A25085">
        <w:rPr>
          <w:rFonts w:ascii="Arial" w:hAnsi="Arial" w:cs="Arial"/>
        </w:rPr>
        <w:t xml:space="preserve"> Zajednice sportskih udruga Općine Lovran, </w:t>
      </w:r>
      <w:r w:rsidR="00E50C12">
        <w:rPr>
          <w:rFonts w:ascii="Arial" w:hAnsi="Arial" w:cs="Arial"/>
        </w:rPr>
        <w:t xml:space="preserve">dalje u tekstu: Zajednica, </w:t>
      </w:r>
      <w:r w:rsidR="00A25085">
        <w:rPr>
          <w:rFonts w:ascii="Arial" w:hAnsi="Arial" w:cs="Arial"/>
        </w:rPr>
        <w:t>koje temeljem Zakona o sportu mogu obavljati sportsku djelatnosti</w:t>
      </w:r>
      <w:r w:rsidR="009F5592">
        <w:rPr>
          <w:rFonts w:ascii="Arial" w:hAnsi="Arial" w:cs="Arial"/>
        </w:rPr>
        <w:t>,</w:t>
      </w:r>
      <w:r w:rsidR="00A25085">
        <w:rPr>
          <w:rFonts w:ascii="Arial" w:hAnsi="Arial" w:cs="Arial"/>
        </w:rPr>
        <w:t xml:space="preserve"> uz uvjet da imaju sjedište u Općin</w:t>
      </w:r>
      <w:r w:rsidR="009F5592">
        <w:rPr>
          <w:rFonts w:ascii="Arial" w:hAnsi="Arial" w:cs="Arial"/>
        </w:rPr>
        <w:t>i.</w:t>
      </w:r>
    </w:p>
    <w:p w:rsidR="00197CA6" w:rsidRDefault="00197CA6" w:rsidP="00197CA6">
      <w:pPr>
        <w:pStyle w:val="Odlomakpopisa"/>
        <w:shd w:val="clear" w:color="auto" w:fill="FFFFFF"/>
        <w:spacing w:before="180" w:after="180" w:line="255" w:lineRule="atLeast"/>
        <w:ind w:left="0"/>
        <w:rPr>
          <w:rFonts w:ascii="Arial" w:hAnsi="Arial" w:cs="Arial"/>
          <w:color w:val="auto"/>
        </w:rPr>
      </w:pPr>
      <w:r>
        <w:rPr>
          <w:rFonts w:ascii="Arial" w:hAnsi="Arial" w:cs="Arial"/>
          <w:color w:val="auto"/>
        </w:rPr>
        <w:t xml:space="preserve">Korisnik financiranja </w:t>
      </w:r>
      <w:r w:rsidRPr="009F5592">
        <w:rPr>
          <w:rFonts w:ascii="Arial" w:hAnsi="Arial" w:cs="Arial"/>
          <w:b/>
          <w:color w:val="auto"/>
        </w:rPr>
        <w:t>ne smije sudjelovati</w:t>
      </w:r>
      <w:r>
        <w:rPr>
          <w:rFonts w:ascii="Arial" w:hAnsi="Arial" w:cs="Arial"/>
          <w:color w:val="auto"/>
        </w:rPr>
        <w:t xml:space="preserve"> u izbornoj ili drugoj promidžbi političke stranke, koalicije ili nezavisnog kandidata, davati izravnu potporu političkoj stranci, koaliciji ili nezavisnom kandidatu niti prikupljati financijska sredstva za financiranje političkih stranaka, koalicije ili nezavisnih kandidata za sve vrijeme trajanja ugovora.</w:t>
      </w:r>
    </w:p>
    <w:p w:rsidR="00197CA6" w:rsidRDefault="00197CA6" w:rsidP="00197CA6">
      <w:pPr>
        <w:ind w:left="0" w:firstLine="0"/>
        <w:rPr>
          <w:rFonts w:ascii="Arial" w:hAnsi="Arial" w:cs="Arial"/>
          <w:color w:val="auto"/>
          <w:u w:val="single"/>
        </w:rPr>
      </w:pPr>
    </w:p>
    <w:p w:rsidR="00197CA6" w:rsidRDefault="00197CA6" w:rsidP="00197CA6">
      <w:pPr>
        <w:ind w:left="0" w:firstLine="0"/>
        <w:rPr>
          <w:rFonts w:ascii="Arial" w:hAnsi="Arial" w:cs="Arial"/>
          <w:b/>
          <w:u w:val="single"/>
        </w:rPr>
      </w:pPr>
      <w:r>
        <w:rPr>
          <w:rFonts w:ascii="Arial" w:hAnsi="Arial" w:cs="Arial"/>
          <w:b/>
          <w:u w:val="single"/>
        </w:rPr>
        <w:t>PRIHVATLJIVI PROGRAMI</w:t>
      </w:r>
      <w:r w:rsidR="009F5592">
        <w:rPr>
          <w:rFonts w:ascii="Arial" w:hAnsi="Arial" w:cs="Arial"/>
          <w:b/>
          <w:u w:val="single"/>
        </w:rPr>
        <w:t>/PROJEKTI</w:t>
      </w:r>
    </w:p>
    <w:p w:rsidR="00197CA6" w:rsidRDefault="00197CA6" w:rsidP="00197CA6">
      <w:pPr>
        <w:ind w:left="0" w:firstLine="0"/>
        <w:rPr>
          <w:rFonts w:ascii="Arial" w:hAnsi="Arial" w:cs="Arial"/>
          <w:b/>
        </w:rPr>
      </w:pPr>
    </w:p>
    <w:p w:rsidR="00197CA6" w:rsidRDefault="00197CA6" w:rsidP="00197CA6">
      <w:pPr>
        <w:ind w:left="0" w:firstLine="0"/>
        <w:rPr>
          <w:rFonts w:ascii="Arial" w:hAnsi="Arial" w:cs="Arial"/>
          <w:color w:val="auto"/>
        </w:rPr>
      </w:pPr>
      <w:r>
        <w:rPr>
          <w:rFonts w:ascii="Arial" w:hAnsi="Arial" w:cs="Arial"/>
        </w:rPr>
        <w:t>Program</w:t>
      </w:r>
      <w:r w:rsidR="009F5592">
        <w:rPr>
          <w:rFonts w:ascii="Arial" w:hAnsi="Arial" w:cs="Arial"/>
        </w:rPr>
        <w:t>/</w:t>
      </w:r>
      <w:r>
        <w:rPr>
          <w:rFonts w:ascii="Arial" w:hAnsi="Arial" w:cs="Arial"/>
        </w:rPr>
        <w:t>projekt koji se prij</w:t>
      </w:r>
      <w:r w:rsidR="00A25085">
        <w:rPr>
          <w:rFonts w:ascii="Arial" w:hAnsi="Arial" w:cs="Arial"/>
        </w:rPr>
        <w:t xml:space="preserve">avi na Javni poziv Zajednice </w:t>
      </w:r>
      <w:r>
        <w:rPr>
          <w:rFonts w:ascii="Arial" w:hAnsi="Arial" w:cs="Arial"/>
        </w:rPr>
        <w:t xml:space="preserve">mora biti pozitivno ocijenjen, doprinositi zadovoljenju javnih potreba na tom području, odnosno zadovoljavati uvjete iz Pravilnika o </w:t>
      </w:r>
      <w:r>
        <w:rPr>
          <w:rFonts w:ascii="Arial" w:hAnsi="Arial" w:cs="Arial"/>
          <w:color w:val="auto"/>
        </w:rPr>
        <w:t>financiranju javnih potreba Općine Lovran</w:t>
      </w:r>
      <w:r w:rsidR="00E50C12">
        <w:rPr>
          <w:rFonts w:ascii="Arial" w:hAnsi="Arial" w:cs="Arial"/>
          <w:color w:val="auto"/>
        </w:rPr>
        <w:t xml:space="preserve"> (SN OL 4/16</w:t>
      </w:r>
      <w:r w:rsidR="006D3885">
        <w:rPr>
          <w:rFonts w:ascii="Arial" w:hAnsi="Arial" w:cs="Arial"/>
          <w:color w:val="auto"/>
        </w:rPr>
        <w:t>, 13/18</w:t>
      </w:r>
      <w:r w:rsidR="00E50C12">
        <w:rPr>
          <w:rFonts w:ascii="Arial" w:hAnsi="Arial" w:cs="Arial"/>
          <w:color w:val="auto"/>
        </w:rPr>
        <w:t>), dalje u tekstu: Pravilnik</w:t>
      </w:r>
      <w:r>
        <w:rPr>
          <w:rFonts w:ascii="Arial" w:hAnsi="Arial" w:cs="Arial"/>
          <w:color w:val="auto"/>
        </w:rPr>
        <w:t>. Prihvatljivo razdoblje provođenja aktivnosti je kalendarska godina za koju se raspisuje Javni poziv.</w:t>
      </w:r>
    </w:p>
    <w:p w:rsidR="009F5592" w:rsidRDefault="009F5592" w:rsidP="00197CA6">
      <w:pPr>
        <w:ind w:left="0" w:firstLine="0"/>
        <w:rPr>
          <w:rFonts w:ascii="Arial" w:hAnsi="Arial" w:cs="Arial"/>
        </w:rPr>
      </w:pPr>
    </w:p>
    <w:p w:rsidR="009F5592" w:rsidRPr="009F5592" w:rsidRDefault="009F5592" w:rsidP="00197CA6">
      <w:pPr>
        <w:ind w:left="0" w:firstLine="0"/>
        <w:rPr>
          <w:rFonts w:ascii="Arial" w:hAnsi="Arial" w:cs="Arial"/>
          <w:b/>
        </w:rPr>
      </w:pPr>
      <w:r w:rsidRPr="009F5592">
        <w:rPr>
          <w:rFonts w:ascii="Arial" w:hAnsi="Arial" w:cs="Arial"/>
          <w:b/>
        </w:rPr>
        <w:t>TROŠKOVI:</w:t>
      </w:r>
    </w:p>
    <w:p w:rsidR="00197CA6" w:rsidRDefault="00197CA6" w:rsidP="00197CA6">
      <w:pPr>
        <w:ind w:left="0" w:firstLine="0"/>
        <w:rPr>
          <w:rFonts w:ascii="Arial" w:hAnsi="Arial" w:cs="Arial"/>
        </w:rPr>
      </w:pPr>
    </w:p>
    <w:p w:rsidR="00197CA6" w:rsidRDefault="00197CA6" w:rsidP="00197CA6">
      <w:pPr>
        <w:autoSpaceDE w:val="0"/>
        <w:autoSpaceDN w:val="0"/>
        <w:adjustRightInd w:val="0"/>
        <w:spacing w:after="0" w:line="240" w:lineRule="auto"/>
        <w:rPr>
          <w:rFonts w:ascii="Arial" w:hAnsi="Arial" w:cs="Arial"/>
        </w:rPr>
      </w:pPr>
      <w:r>
        <w:rPr>
          <w:rFonts w:ascii="Arial" w:hAnsi="Arial" w:cs="Arial"/>
          <w:b/>
        </w:rPr>
        <w:t>Prihvatljivi troškovi</w:t>
      </w:r>
      <w:r>
        <w:rPr>
          <w:rFonts w:ascii="Arial" w:hAnsi="Arial" w:cs="Arial"/>
        </w:rPr>
        <w:t xml:space="preserve"> su troškovi koje ima korisnik financiranja, a koji ispunjavaju sljedeće kriterije: </w:t>
      </w:r>
    </w:p>
    <w:p w:rsidR="00197CA6" w:rsidRPr="009845ED" w:rsidRDefault="00197CA6" w:rsidP="00197CA6">
      <w:pPr>
        <w:numPr>
          <w:ilvl w:val="0"/>
          <w:numId w:val="1"/>
        </w:numPr>
        <w:autoSpaceDE w:val="0"/>
        <w:autoSpaceDN w:val="0"/>
        <w:adjustRightInd w:val="0"/>
        <w:spacing w:after="0" w:line="240" w:lineRule="auto"/>
        <w:ind w:right="0"/>
        <w:rPr>
          <w:rFonts w:ascii="Arial" w:hAnsi="Arial" w:cs="Arial"/>
          <w:color w:val="auto"/>
        </w:rPr>
      </w:pPr>
      <w:r>
        <w:rPr>
          <w:rFonts w:ascii="Arial" w:hAnsi="Arial" w:cs="Arial"/>
        </w:rPr>
        <w:t>- nastali su za vrijeme razdoblja provedbe programa</w:t>
      </w:r>
      <w:r w:rsidR="009F5592">
        <w:rPr>
          <w:rFonts w:ascii="Arial" w:hAnsi="Arial" w:cs="Arial"/>
        </w:rPr>
        <w:t>/</w:t>
      </w:r>
      <w:r>
        <w:rPr>
          <w:rFonts w:ascii="Arial" w:hAnsi="Arial" w:cs="Arial"/>
        </w:rPr>
        <w:t xml:space="preserve">projekta u skladu s ugovorom, osim troškova koji se odnose na završne izvještaje, troškova revizije i troškova vrednovanja, a </w:t>
      </w:r>
      <w:r w:rsidRPr="009845ED">
        <w:rPr>
          <w:rFonts w:ascii="Arial" w:hAnsi="Arial" w:cs="Arial"/>
          <w:color w:val="auto"/>
        </w:rPr>
        <w:t xml:space="preserve">plaćeni su do datuma odobravanja završnog izvještaja, </w:t>
      </w:r>
    </w:p>
    <w:p w:rsidR="00197CA6" w:rsidRPr="009845ED" w:rsidRDefault="00197CA6" w:rsidP="00197CA6">
      <w:pPr>
        <w:numPr>
          <w:ilvl w:val="0"/>
          <w:numId w:val="1"/>
        </w:numPr>
        <w:autoSpaceDE w:val="0"/>
        <w:autoSpaceDN w:val="0"/>
        <w:adjustRightInd w:val="0"/>
        <w:spacing w:after="0" w:line="240" w:lineRule="auto"/>
        <w:ind w:right="0"/>
        <w:rPr>
          <w:rFonts w:ascii="Arial" w:hAnsi="Arial" w:cs="Arial"/>
          <w:color w:val="auto"/>
        </w:rPr>
      </w:pPr>
      <w:r w:rsidRPr="009845ED">
        <w:rPr>
          <w:rFonts w:ascii="Arial" w:hAnsi="Arial" w:cs="Arial"/>
          <w:color w:val="auto"/>
        </w:rPr>
        <w:t xml:space="preserve">- moraju biti navedeni u ukupnom predviđenom proračunu </w:t>
      </w:r>
      <w:r w:rsidR="009F5592" w:rsidRPr="009845ED">
        <w:rPr>
          <w:rFonts w:ascii="Arial" w:hAnsi="Arial" w:cs="Arial"/>
          <w:color w:val="auto"/>
        </w:rPr>
        <w:t>programa/projekta</w:t>
      </w:r>
      <w:r w:rsidRPr="009845ED">
        <w:rPr>
          <w:rFonts w:ascii="Arial" w:hAnsi="Arial" w:cs="Arial"/>
          <w:color w:val="auto"/>
        </w:rPr>
        <w:t xml:space="preserve">, </w:t>
      </w:r>
    </w:p>
    <w:p w:rsidR="00197CA6" w:rsidRDefault="00197CA6" w:rsidP="00197CA6">
      <w:pPr>
        <w:numPr>
          <w:ilvl w:val="0"/>
          <w:numId w:val="1"/>
        </w:numPr>
        <w:autoSpaceDE w:val="0"/>
        <w:autoSpaceDN w:val="0"/>
        <w:adjustRightInd w:val="0"/>
        <w:spacing w:after="0" w:line="240" w:lineRule="auto"/>
        <w:ind w:right="0"/>
        <w:rPr>
          <w:rFonts w:ascii="Arial" w:hAnsi="Arial" w:cs="Arial"/>
        </w:rPr>
      </w:pPr>
      <w:r>
        <w:rPr>
          <w:rFonts w:ascii="Arial" w:hAnsi="Arial" w:cs="Arial"/>
        </w:rPr>
        <w:t>- nužni su za provođenje programa</w:t>
      </w:r>
      <w:r w:rsidR="009F5592">
        <w:rPr>
          <w:rFonts w:ascii="Arial" w:hAnsi="Arial" w:cs="Arial"/>
        </w:rPr>
        <w:t>/</w:t>
      </w:r>
      <w:r>
        <w:rPr>
          <w:rFonts w:ascii="Arial" w:hAnsi="Arial" w:cs="Arial"/>
        </w:rPr>
        <w:t xml:space="preserve">projekta koji je predmetom dodjele financijskih sredstava, </w:t>
      </w:r>
    </w:p>
    <w:p w:rsidR="00197CA6" w:rsidRDefault="00197CA6" w:rsidP="00197CA6">
      <w:pPr>
        <w:numPr>
          <w:ilvl w:val="0"/>
          <w:numId w:val="1"/>
        </w:numPr>
        <w:autoSpaceDE w:val="0"/>
        <w:autoSpaceDN w:val="0"/>
        <w:adjustRightInd w:val="0"/>
        <w:spacing w:after="0" w:line="240" w:lineRule="auto"/>
        <w:ind w:right="0"/>
        <w:rPr>
          <w:rFonts w:ascii="Arial" w:hAnsi="Arial" w:cs="Arial"/>
        </w:rPr>
      </w:pPr>
      <w:r>
        <w:rPr>
          <w:rFonts w:ascii="Arial" w:hAnsi="Arial" w:cs="Arial"/>
        </w:rPr>
        <w:t>- mogu biti identificirani i provjereni</w:t>
      </w:r>
      <w:r w:rsidR="009F5592">
        <w:rPr>
          <w:rFonts w:ascii="Arial" w:hAnsi="Arial" w:cs="Arial"/>
        </w:rPr>
        <w:t>,</w:t>
      </w:r>
      <w:r>
        <w:rPr>
          <w:rFonts w:ascii="Arial" w:hAnsi="Arial" w:cs="Arial"/>
        </w:rPr>
        <w:t xml:space="preserve"> </w:t>
      </w:r>
      <w:r w:rsidR="009F5592">
        <w:rPr>
          <w:rFonts w:ascii="Arial" w:hAnsi="Arial" w:cs="Arial"/>
        </w:rPr>
        <w:t>a</w:t>
      </w:r>
      <w:r>
        <w:rPr>
          <w:rFonts w:ascii="Arial" w:hAnsi="Arial" w:cs="Arial"/>
        </w:rPr>
        <w:t xml:space="preserve"> računovodstveno su evidentirani kod korisnika financiranja prema važećim propisima o računovodstvu neprofitnih organizacija,</w:t>
      </w:r>
    </w:p>
    <w:p w:rsidR="00197CA6" w:rsidRDefault="00197CA6" w:rsidP="00197CA6">
      <w:pPr>
        <w:numPr>
          <w:ilvl w:val="0"/>
          <w:numId w:val="1"/>
        </w:numPr>
        <w:autoSpaceDE w:val="0"/>
        <w:autoSpaceDN w:val="0"/>
        <w:adjustRightInd w:val="0"/>
        <w:spacing w:after="0" w:line="240" w:lineRule="auto"/>
        <w:ind w:right="0"/>
        <w:rPr>
          <w:rFonts w:ascii="Arial" w:hAnsi="Arial" w:cs="Arial"/>
        </w:rPr>
      </w:pPr>
      <w:r>
        <w:rPr>
          <w:rFonts w:ascii="Arial" w:hAnsi="Arial" w:cs="Arial"/>
        </w:rPr>
        <w:t>- trebaju biti umjereni, opravdani i usuglašeni sa zahtjevima racionalnog financijskog upravljanja, sukladno načelima ekonomičnosti i učinkovitosti.</w:t>
      </w:r>
    </w:p>
    <w:p w:rsidR="00197CA6" w:rsidRDefault="00197CA6" w:rsidP="00197CA6">
      <w:pPr>
        <w:autoSpaceDE w:val="0"/>
        <w:autoSpaceDN w:val="0"/>
        <w:adjustRightInd w:val="0"/>
        <w:spacing w:after="0" w:line="240" w:lineRule="auto"/>
        <w:ind w:right="0"/>
        <w:rPr>
          <w:rFonts w:ascii="Arial" w:hAnsi="Arial" w:cs="Arial"/>
        </w:rPr>
      </w:pPr>
    </w:p>
    <w:p w:rsidR="00197CA6" w:rsidRPr="009F5592" w:rsidRDefault="00197CA6" w:rsidP="00197CA6">
      <w:pPr>
        <w:autoSpaceDE w:val="0"/>
        <w:autoSpaceDN w:val="0"/>
        <w:adjustRightInd w:val="0"/>
        <w:spacing w:after="0" w:line="240" w:lineRule="auto"/>
        <w:ind w:right="0"/>
        <w:rPr>
          <w:rFonts w:ascii="Arial" w:hAnsi="Arial" w:cs="Arial"/>
          <w:b/>
        </w:rPr>
      </w:pPr>
      <w:r w:rsidRPr="009F5592">
        <w:rPr>
          <w:rFonts w:ascii="Arial" w:hAnsi="Arial" w:cs="Arial"/>
          <w:b/>
        </w:rPr>
        <w:t>Prihvatljivima se smatraju:</w:t>
      </w:r>
    </w:p>
    <w:p w:rsidR="00197CA6" w:rsidRDefault="00197CA6" w:rsidP="00197CA6">
      <w:pPr>
        <w:autoSpaceDE w:val="0"/>
        <w:autoSpaceDN w:val="0"/>
        <w:adjustRightInd w:val="0"/>
        <w:spacing w:after="0" w:line="240" w:lineRule="auto"/>
        <w:ind w:right="0"/>
        <w:rPr>
          <w:rFonts w:ascii="Arial" w:hAnsi="Arial" w:cs="Arial"/>
        </w:rPr>
      </w:pPr>
    </w:p>
    <w:p w:rsidR="00197CA6" w:rsidRPr="009F5592" w:rsidRDefault="00197CA6" w:rsidP="00197CA6">
      <w:pPr>
        <w:autoSpaceDE w:val="0"/>
        <w:autoSpaceDN w:val="0"/>
        <w:adjustRightInd w:val="0"/>
        <w:spacing w:after="0" w:line="240" w:lineRule="auto"/>
        <w:ind w:right="0"/>
        <w:rPr>
          <w:rFonts w:ascii="Arial" w:hAnsi="Arial" w:cs="Arial"/>
          <w:b/>
          <w:i/>
          <w:color w:val="auto"/>
        </w:rPr>
      </w:pPr>
      <w:r w:rsidRPr="009F5592">
        <w:rPr>
          <w:rFonts w:ascii="Arial" w:hAnsi="Arial" w:cs="Arial"/>
          <w:b/>
          <w:i/>
          <w:color w:val="auto"/>
        </w:rPr>
        <w:t>Izravni troškovi</w:t>
      </w:r>
      <w:r w:rsidR="00A25085" w:rsidRPr="009F5592">
        <w:rPr>
          <w:rFonts w:ascii="Arial" w:hAnsi="Arial" w:cs="Arial"/>
          <w:b/>
          <w:i/>
          <w:color w:val="auto"/>
        </w:rPr>
        <w:t xml:space="preserve"> </w:t>
      </w:r>
    </w:p>
    <w:p w:rsidR="00197CA6" w:rsidRPr="0029693D" w:rsidRDefault="00197CA6" w:rsidP="00197CA6">
      <w:pPr>
        <w:autoSpaceDE w:val="0"/>
        <w:autoSpaceDN w:val="0"/>
        <w:adjustRightInd w:val="0"/>
        <w:spacing w:after="0" w:line="240" w:lineRule="auto"/>
        <w:ind w:right="0"/>
        <w:rPr>
          <w:rFonts w:ascii="Arial" w:hAnsi="Arial" w:cs="Arial"/>
        </w:rPr>
      </w:pPr>
    </w:p>
    <w:p w:rsidR="00197CA6" w:rsidRDefault="00197CA6" w:rsidP="00197CA6">
      <w:pPr>
        <w:autoSpaceDE w:val="0"/>
        <w:autoSpaceDN w:val="0"/>
        <w:adjustRightInd w:val="0"/>
        <w:spacing w:after="0" w:line="240" w:lineRule="auto"/>
        <w:ind w:right="0"/>
        <w:rPr>
          <w:rFonts w:ascii="Arial" w:hAnsi="Arial" w:cs="Arial"/>
        </w:rPr>
      </w:pPr>
      <w:r>
        <w:rPr>
          <w:rFonts w:ascii="Arial" w:hAnsi="Arial" w:cs="Arial"/>
        </w:rPr>
        <w:t>- troškovi zaposlenika angažiranih na programu</w:t>
      </w:r>
      <w:r w:rsidR="009F5592">
        <w:rPr>
          <w:rFonts w:ascii="Arial" w:hAnsi="Arial" w:cs="Arial"/>
        </w:rPr>
        <w:t>/</w:t>
      </w:r>
      <w:r>
        <w:rPr>
          <w:rFonts w:ascii="Arial" w:hAnsi="Arial" w:cs="Arial"/>
        </w:rPr>
        <w:t>projektu koji odgovaraju stvarnim izdacima za plaće</w:t>
      </w:r>
      <w:r w:rsidR="009F5592">
        <w:rPr>
          <w:rFonts w:ascii="Arial" w:hAnsi="Arial" w:cs="Arial"/>
        </w:rPr>
        <w:t>,</w:t>
      </w:r>
      <w:r>
        <w:rPr>
          <w:rFonts w:ascii="Arial" w:hAnsi="Arial" w:cs="Arial"/>
        </w:rPr>
        <w:t xml:space="preserve"> porezima i doprinosima iz plaće i drugim troškovima vezanim uz plaću i naknade, sukladno Uredbi i drugim propisima,</w:t>
      </w:r>
    </w:p>
    <w:p w:rsidR="00197CA6" w:rsidRDefault="00197CA6" w:rsidP="00197CA6">
      <w:pPr>
        <w:autoSpaceDE w:val="0"/>
        <w:autoSpaceDN w:val="0"/>
        <w:adjustRightInd w:val="0"/>
        <w:spacing w:after="0" w:line="240" w:lineRule="auto"/>
        <w:ind w:right="0"/>
        <w:rPr>
          <w:rFonts w:ascii="Arial" w:hAnsi="Arial" w:cs="Arial"/>
        </w:rPr>
      </w:pPr>
      <w:r>
        <w:rPr>
          <w:rFonts w:ascii="Arial" w:hAnsi="Arial" w:cs="Arial"/>
        </w:rPr>
        <w:t>- putni troškovi i troškovi dnevnica za zaposlenike i druge osobe koje sudjeluju u programu</w:t>
      </w:r>
      <w:r w:rsidR="009F5592">
        <w:rPr>
          <w:rFonts w:ascii="Arial" w:hAnsi="Arial" w:cs="Arial"/>
        </w:rPr>
        <w:t>/</w:t>
      </w:r>
    </w:p>
    <w:p w:rsidR="00197CA6" w:rsidRDefault="00197CA6" w:rsidP="00197CA6">
      <w:pPr>
        <w:autoSpaceDE w:val="0"/>
        <w:autoSpaceDN w:val="0"/>
        <w:adjustRightInd w:val="0"/>
        <w:spacing w:after="0" w:line="240" w:lineRule="auto"/>
        <w:ind w:right="0"/>
        <w:rPr>
          <w:rFonts w:ascii="Arial" w:hAnsi="Arial" w:cs="Arial"/>
        </w:rPr>
      </w:pPr>
      <w:r>
        <w:rPr>
          <w:rFonts w:ascii="Arial" w:hAnsi="Arial" w:cs="Arial"/>
        </w:rPr>
        <w:t>projektu, pod uvjetom da su u skladu s pravilima o visini iznosa za takve naknade za korisnike</w:t>
      </w:r>
    </w:p>
    <w:p w:rsidR="00197CA6" w:rsidRDefault="00197CA6" w:rsidP="00197CA6">
      <w:pPr>
        <w:autoSpaceDE w:val="0"/>
        <w:autoSpaceDN w:val="0"/>
        <w:adjustRightInd w:val="0"/>
        <w:spacing w:after="0" w:line="240" w:lineRule="auto"/>
        <w:ind w:right="0"/>
        <w:rPr>
          <w:rFonts w:ascii="Arial" w:hAnsi="Arial" w:cs="Arial"/>
        </w:rPr>
      </w:pPr>
      <w:r>
        <w:rPr>
          <w:rFonts w:ascii="Arial" w:hAnsi="Arial" w:cs="Arial"/>
        </w:rPr>
        <w:t>koji se financiraju iz sredstava državnog proračuna,</w:t>
      </w:r>
    </w:p>
    <w:p w:rsidR="00197CA6" w:rsidRDefault="00197CA6" w:rsidP="00197CA6">
      <w:pPr>
        <w:autoSpaceDE w:val="0"/>
        <w:autoSpaceDN w:val="0"/>
        <w:adjustRightInd w:val="0"/>
        <w:spacing w:after="0" w:line="240" w:lineRule="auto"/>
        <w:ind w:right="0"/>
        <w:rPr>
          <w:rFonts w:ascii="Arial" w:hAnsi="Arial" w:cs="Arial"/>
        </w:rPr>
      </w:pPr>
      <w:r>
        <w:rPr>
          <w:rFonts w:ascii="Arial" w:hAnsi="Arial" w:cs="Arial"/>
        </w:rPr>
        <w:t>- troškovi kupnje ili iznajmljivanja opreme i materijala (novih ili rabljenih) namijenjenih isključivo za program</w:t>
      </w:r>
      <w:r w:rsidR="009F5592">
        <w:rPr>
          <w:rFonts w:ascii="Arial" w:hAnsi="Arial" w:cs="Arial"/>
        </w:rPr>
        <w:t>/</w:t>
      </w:r>
      <w:r>
        <w:rPr>
          <w:rFonts w:ascii="Arial" w:hAnsi="Arial" w:cs="Arial"/>
        </w:rPr>
        <w:t>projekt, te troškovi usluga</w:t>
      </w:r>
      <w:r w:rsidR="009F5592">
        <w:rPr>
          <w:rFonts w:ascii="Arial" w:hAnsi="Arial" w:cs="Arial"/>
        </w:rPr>
        <w:t>,</w:t>
      </w:r>
      <w:r>
        <w:rPr>
          <w:rFonts w:ascii="Arial" w:hAnsi="Arial" w:cs="Arial"/>
        </w:rPr>
        <w:t xml:space="preserve"> pod uvjetom da su u skladu s tržišnim cijenama,</w:t>
      </w:r>
    </w:p>
    <w:p w:rsidR="0029693D" w:rsidRDefault="0029693D" w:rsidP="00197CA6">
      <w:pPr>
        <w:autoSpaceDE w:val="0"/>
        <w:autoSpaceDN w:val="0"/>
        <w:adjustRightInd w:val="0"/>
        <w:spacing w:after="0" w:line="240" w:lineRule="auto"/>
        <w:ind w:right="0"/>
        <w:rPr>
          <w:rFonts w:ascii="Arial" w:hAnsi="Arial" w:cs="Arial"/>
        </w:rPr>
      </w:pPr>
      <w:r>
        <w:rPr>
          <w:rFonts w:ascii="Arial" w:hAnsi="Arial" w:cs="Arial"/>
        </w:rPr>
        <w:t>-</w:t>
      </w:r>
      <w:r w:rsidRPr="0029693D">
        <w:rPr>
          <w:rFonts w:ascii="Arial" w:hAnsi="Arial" w:cs="Arial"/>
        </w:rPr>
        <w:t xml:space="preserve"> </w:t>
      </w:r>
      <w:r>
        <w:rPr>
          <w:rFonts w:ascii="Arial" w:hAnsi="Arial" w:cs="Arial"/>
        </w:rPr>
        <w:t>naknade za trenere, igrače/</w:t>
      </w:r>
      <w:proofErr w:type="spellStart"/>
      <w:r>
        <w:rPr>
          <w:rFonts w:ascii="Arial" w:hAnsi="Arial" w:cs="Arial"/>
        </w:rPr>
        <w:t>ice</w:t>
      </w:r>
      <w:proofErr w:type="spellEnd"/>
      <w:r>
        <w:rPr>
          <w:rFonts w:ascii="Arial" w:hAnsi="Arial" w:cs="Arial"/>
        </w:rPr>
        <w:t>, suce, i drugo osoblje</w:t>
      </w:r>
    </w:p>
    <w:p w:rsidR="00197CA6" w:rsidRDefault="00197CA6" w:rsidP="00197CA6">
      <w:pPr>
        <w:autoSpaceDE w:val="0"/>
        <w:autoSpaceDN w:val="0"/>
        <w:adjustRightInd w:val="0"/>
        <w:spacing w:after="0" w:line="240" w:lineRule="auto"/>
        <w:ind w:right="0"/>
        <w:rPr>
          <w:rFonts w:ascii="Arial" w:hAnsi="Arial" w:cs="Arial"/>
        </w:rPr>
      </w:pPr>
      <w:r>
        <w:rPr>
          <w:rFonts w:ascii="Arial" w:hAnsi="Arial" w:cs="Arial"/>
        </w:rPr>
        <w:t>- troškovi potrošne robe,</w:t>
      </w:r>
    </w:p>
    <w:p w:rsidR="00197CA6" w:rsidRDefault="00197CA6" w:rsidP="00197CA6">
      <w:pPr>
        <w:autoSpaceDE w:val="0"/>
        <w:autoSpaceDN w:val="0"/>
        <w:adjustRightInd w:val="0"/>
        <w:spacing w:after="0" w:line="240" w:lineRule="auto"/>
        <w:ind w:right="0"/>
        <w:rPr>
          <w:rFonts w:ascii="Arial" w:hAnsi="Arial" w:cs="Arial"/>
        </w:rPr>
      </w:pPr>
      <w:r>
        <w:rPr>
          <w:rFonts w:ascii="Arial" w:hAnsi="Arial" w:cs="Arial"/>
        </w:rPr>
        <w:t>- troškovi podugovaranja,</w:t>
      </w:r>
    </w:p>
    <w:p w:rsidR="00197CA6" w:rsidRDefault="00197CA6" w:rsidP="0029693D">
      <w:pPr>
        <w:autoSpaceDE w:val="0"/>
        <w:autoSpaceDN w:val="0"/>
        <w:adjustRightInd w:val="0"/>
        <w:spacing w:after="0" w:line="240" w:lineRule="auto"/>
        <w:ind w:left="0" w:right="0" w:firstLine="0"/>
        <w:rPr>
          <w:rFonts w:ascii="Arial" w:hAnsi="Arial" w:cs="Arial"/>
        </w:rPr>
      </w:pPr>
      <w:r>
        <w:rPr>
          <w:rFonts w:ascii="Arial" w:hAnsi="Arial" w:cs="Arial"/>
        </w:rPr>
        <w:t>- administrativni troškovi,</w:t>
      </w:r>
    </w:p>
    <w:p w:rsidR="00197CA6" w:rsidRDefault="00197CA6" w:rsidP="00197CA6">
      <w:pPr>
        <w:autoSpaceDE w:val="0"/>
        <w:autoSpaceDN w:val="0"/>
        <w:adjustRightInd w:val="0"/>
        <w:spacing w:after="0" w:line="240" w:lineRule="auto"/>
        <w:ind w:right="0"/>
        <w:rPr>
          <w:rFonts w:ascii="Arial" w:hAnsi="Arial" w:cs="Arial"/>
        </w:rPr>
      </w:pPr>
      <w:r>
        <w:rPr>
          <w:rFonts w:ascii="Arial" w:hAnsi="Arial" w:cs="Arial"/>
        </w:rPr>
        <w:t>- troškovi koji izravno proistječu iz zahtjeva ugovora, uključujući troškove financijskih usluga</w:t>
      </w:r>
      <w:r w:rsidR="009F5592">
        <w:rPr>
          <w:rFonts w:ascii="Arial" w:hAnsi="Arial" w:cs="Arial"/>
        </w:rPr>
        <w:t>.</w:t>
      </w:r>
    </w:p>
    <w:p w:rsidR="00197CA6" w:rsidRDefault="00197CA6" w:rsidP="00197CA6">
      <w:pPr>
        <w:autoSpaceDE w:val="0"/>
        <w:autoSpaceDN w:val="0"/>
        <w:adjustRightInd w:val="0"/>
        <w:spacing w:after="0" w:line="240" w:lineRule="auto"/>
        <w:ind w:right="0"/>
        <w:rPr>
          <w:rFonts w:ascii="Arial" w:hAnsi="Arial" w:cs="Arial"/>
        </w:rPr>
      </w:pPr>
    </w:p>
    <w:p w:rsidR="006F7310" w:rsidRDefault="006F7310" w:rsidP="00197CA6">
      <w:pPr>
        <w:autoSpaceDE w:val="0"/>
        <w:autoSpaceDN w:val="0"/>
        <w:adjustRightInd w:val="0"/>
        <w:spacing w:after="0" w:line="240" w:lineRule="auto"/>
        <w:ind w:right="0"/>
        <w:rPr>
          <w:rFonts w:ascii="Arial" w:hAnsi="Arial" w:cs="Arial"/>
        </w:rPr>
      </w:pPr>
    </w:p>
    <w:p w:rsidR="006F7310" w:rsidRDefault="006F7310" w:rsidP="00197CA6">
      <w:pPr>
        <w:autoSpaceDE w:val="0"/>
        <w:autoSpaceDN w:val="0"/>
        <w:adjustRightInd w:val="0"/>
        <w:spacing w:after="0" w:line="240" w:lineRule="auto"/>
        <w:ind w:right="0"/>
        <w:rPr>
          <w:rFonts w:ascii="Arial" w:hAnsi="Arial" w:cs="Arial"/>
        </w:rPr>
      </w:pPr>
    </w:p>
    <w:p w:rsidR="00197CA6" w:rsidRPr="009F5592" w:rsidRDefault="00197CA6" w:rsidP="00197CA6">
      <w:pPr>
        <w:autoSpaceDE w:val="0"/>
        <w:autoSpaceDN w:val="0"/>
        <w:adjustRightInd w:val="0"/>
        <w:spacing w:after="0" w:line="240" w:lineRule="auto"/>
        <w:ind w:right="0"/>
        <w:rPr>
          <w:rFonts w:ascii="Arial" w:hAnsi="Arial" w:cs="Arial"/>
          <w:b/>
          <w:i/>
        </w:rPr>
      </w:pPr>
      <w:r w:rsidRPr="009F5592">
        <w:rPr>
          <w:rFonts w:ascii="Arial" w:hAnsi="Arial" w:cs="Arial"/>
          <w:b/>
          <w:i/>
        </w:rPr>
        <w:t>Neizravni troškovi</w:t>
      </w:r>
    </w:p>
    <w:p w:rsidR="00197CA6" w:rsidRDefault="00197CA6" w:rsidP="00197CA6">
      <w:pPr>
        <w:autoSpaceDE w:val="0"/>
        <w:autoSpaceDN w:val="0"/>
        <w:adjustRightInd w:val="0"/>
        <w:spacing w:after="0" w:line="240" w:lineRule="auto"/>
        <w:ind w:right="0"/>
        <w:rPr>
          <w:rFonts w:ascii="Arial" w:hAnsi="Arial" w:cs="Arial"/>
          <w:i/>
        </w:rPr>
      </w:pPr>
    </w:p>
    <w:p w:rsidR="00197CA6" w:rsidRDefault="00197CA6" w:rsidP="00197CA6">
      <w:pPr>
        <w:autoSpaceDE w:val="0"/>
        <w:autoSpaceDN w:val="0"/>
        <w:adjustRightInd w:val="0"/>
        <w:spacing w:after="0" w:line="240" w:lineRule="auto"/>
        <w:ind w:right="0"/>
        <w:rPr>
          <w:rFonts w:ascii="Arial" w:hAnsi="Arial" w:cs="Arial"/>
        </w:rPr>
      </w:pPr>
      <w:r>
        <w:rPr>
          <w:rFonts w:ascii="Arial" w:hAnsi="Arial" w:cs="Arial"/>
        </w:rPr>
        <w:t xml:space="preserve">Osim izravnih, korisniku sredstava se može odobriti i pokrivanje dijela neizravnih troškova kao što su: energija, voda, uredski materijal, sitan inventar, telefon, pošta i drugi indirektni troškovi </w:t>
      </w:r>
      <w:r w:rsidRPr="009845ED">
        <w:rPr>
          <w:rFonts w:ascii="Arial" w:hAnsi="Arial" w:cs="Arial"/>
          <w:color w:val="auto"/>
        </w:rPr>
        <w:t xml:space="preserve">koji nisu povezani s provedbom </w:t>
      </w:r>
      <w:r w:rsidR="00F20813" w:rsidRPr="009845ED">
        <w:rPr>
          <w:rFonts w:ascii="Arial" w:hAnsi="Arial" w:cs="Arial"/>
          <w:color w:val="auto"/>
        </w:rPr>
        <w:t>programa/projekta</w:t>
      </w:r>
      <w:r w:rsidRPr="009845ED">
        <w:rPr>
          <w:rFonts w:ascii="Arial" w:hAnsi="Arial" w:cs="Arial"/>
          <w:color w:val="auto"/>
        </w:rPr>
        <w:t xml:space="preserve">, u maksimalnom iznosu do 25% ukupnog </w:t>
      </w:r>
      <w:r>
        <w:rPr>
          <w:rFonts w:ascii="Arial" w:hAnsi="Arial" w:cs="Arial"/>
        </w:rPr>
        <w:t>odobrenog iznosa financiranja iz proračuna Općine.</w:t>
      </w:r>
    </w:p>
    <w:p w:rsidR="00197CA6" w:rsidRDefault="00197CA6" w:rsidP="00197CA6">
      <w:pPr>
        <w:autoSpaceDE w:val="0"/>
        <w:autoSpaceDN w:val="0"/>
        <w:adjustRightInd w:val="0"/>
        <w:spacing w:after="0" w:line="240" w:lineRule="auto"/>
        <w:ind w:right="0"/>
        <w:rPr>
          <w:rFonts w:ascii="Arial" w:hAnsi="Arial" w:cs="Arial"/>
        </w:rPr>
      </w:pPr>
    </w:p>
    <w:p w:rsidR="00F20813" w:rsidRPr="009D16D1" w:rsidRDefault="00F20813" w:rsidP="00F20813">
      <w:pPr>
        <w:rPr>
          <w:rFonts w:ascii="Arial" w:hAnsi="Arial" w:cs="Arial"/>
          <w:b/>
        </w:rPr>
      </w:pPr>
      <w:r>
        <w:rPr>
          <w:rFonts w:ascii="Arial" w:hAnsi="Arial" w:cs="Arial"/>
          <w:b/>
        </w:rPr>
        <w:t>Troškovi koji nisu prihvatljivi:</w:t>
      </w:r>
    </w:p>
    <w:p w:rsidR="00197CA6" w:rsidRDefault="00197CA6" w:rsidP="00197CA6">
      <w:pPr>
        <w:rPr>
          <w:rFonts w:ascii="Arial" w:hAnsi="Arial" w:cs="Arial"/>
        </w:rPr>
      </w:pPr>
    </w:p>
    <w:p w:rsidR="00197CA6" w:rsidRDefault="00197CA6" w:rsidP="00197CA6">
      <w:pPr>
        <w:rPr>
          <w:rFonts w:ascii="Arial" w:hAnsi="Arial" w:cs="Arial"/>
        </w:rPr>
      </w:pPr>
      <w:r>
        <w:rPr>
          <w:rFonts w:ascii="Arial" w:hAnsi="Arial" w:cs="Arial"/>
        </w:rPr>
        <w:t>Prihvatljivim se neće smatrati sljedeći troškovi:</w:t>
      </w:r>
    </w:p>
    <w:p w:rsidR="00197CA6" w:rsidRDefault="00197CA6" w:rsidP="00197CA6">
      <w:pPr>
        <w:rPr>
          <w:rFonts w:ascii="Arial" w:hAnsi="Arial" w:cs="Arial"/>
        </w:rPr>
      </w:pPr>
      <w:r>
        <w:rPr>
          <w:rFonts w:ascii="Arial" w:hAnsi="Arial" w:cs="Arial"/>
        </w:rPr>
        <w:t>- dugovi i stavke za pokrivanje gubitaka ili dugova,</w:t>
      </w:r>
    </w:p>
    <w:p w:rsidR="00197CA6" w:rsidRDefault="00197CA6" w:rsidP="00197CA6">
      <w:pPr>
        <w:rPr>
          <w:rFonts w:ascii="Arial" w:hAnsi="Arial" w:cs="Arial"/>
        </w:rPr>
      </w:pPr>
      <w:r>
        <w:rPr>
          <w:rFonts w:ascii="Arial" w:hAnsi="Arial" w:cs="Arial"/>
        </w:rPr>
        <w:t>- dospjele kamate,</w:t>
      </w:r>
    </w:p>
    <w:p w:rsidR="00197CA6" w:rsidRDefault="00197CA6" w:rsidP="00197CA6">
      <w:pPr>
        <w:rPr>
          <w:rFonts w:ascii="Arial" w:hAnsi="Arial" w:cs="Arial"/>
        </w:rPr>
      </w:pPr>
      <w:r>
        <w:rPr>
          <w:rFonts w:ascii="Arial" w:hAnsi="Arial" w:cs="Arial"/>
        </w:rPr>
        <w:t>- stavke koje se već financiraju iz javnih izvora,</w:t>
      </w:r>
    </w:p>
    <w:p w:rsidR="00197CA6" w:rsidRDefault="00197CA6" w:rsidP="00197CA6">
      <w:pPr>
        <w:rPr>
          <w:rFonts w:ascii="Arial" w:hAnsi="Arial" w:cs="Arial"/>
        </w:rPr>
      </w:pPr>
      <w:r>
        <w:rPr>
          <w:rFonts w:ascii="Arial" w:hAnsi="Arial" w:cs="Arial"/>
        </w:rPr>
        <w:t>- kupovina zemljišta ili građevina, osim kada je to nužno za izravno provođenje programa ili projekta, kada se vlasništvo mora prenijeti na korisnika financiranja i/ili partnere najkasnije po završetku programa ili projekta,</w:t>
      </w:r>
    </w:p>
    <w:p w:rsidR="00197CA6" w:rsidRDefault="00197CA6" w:rsidP="00197CA6">
      <w:pPr>
        <w:rPr>
          <w:rFonts w:ascii="Arial" w:hAnsi="Arial" w:cs="Arial"/>
        </w:rPr>
      </w:pPr>
      <w:r>
        <w:rPr>
          <w:rFonts w:ascii="Arial" w:hAnsi="Arial" w:cs="Arial"/>
        </w:rPr>
        <w:t>- gubici na tečajnim razlikama, ili</w:t>
      </w:r>
    </w:p>
    <w:p w:rsidR="00197CA6" w:rsidRDefault="00197CA6" w:rsidP="00197CA6">
      <w:pPr>
        <w:rPr>
          <w:rFonts w:ascii="Arial" w:hAnsi="Arial" w:cs="Arial"/>
        </w:rPr>
      </w:pPr>
      <w:r>
        <w:rPr>
          <w:rFonts w:ascii="Arial" w:hAnsi="Arial" w:cs="Arial"/>
        </w:rPr>
        <w:t>- zajmovi trećim stranama.</w:t>
      </w:r>
    </w:p>
    <w:p w:rsidR="006F7310" w:rsidRDefault="006F7310" w:rsidP="006F7310">
      <w:pPr>
        <w:autoSpaceDE w:val="0"/>
        <w:autoSpaceDN w:val="0"/>
        <w:adjustRightInd w:val="0"/>
        <w:spacing w:after="0" w:line="240" w:lineRule="auto"/>
        <w:ind w:right="0"/>
        <w:rPr>
          <w:rFonts w:ascii="Arial" w:hAnsi="Arial" w:cs="Arial"/>
          <w:b/>
          <w:i/>
        </w:rPr>
      </w:pPr>
    </w:p>
    <w:p w:rsidR="006F7310" w:rsidRDefault="006F7310" w:rsidP="006F7310">
      <w:pPr>
        <w:autoSpaceDE w:val="0"/>
        <w:autoSpaceDN w:val="0"/>
        <w:adjustRightInd w:val="0"/>
        <w:spacing w:after="0" w:line="240" w:lineRule="auto"/>
        <w:ind w:right="0"/>
        <w:rPr>
          <w:rFonts w:ascii="Arial" w:hAnsi="Arial" w:cs="Arial"/>
          <w:b/>
          <w:i/>
        </w:rPr>
      </w:pPr>
      <w:r w:rsidRPr="00E318A0">
        <w:rPr>
          <w:rFonts w:ascii="Arial" w:hAnsi="Arial" w:cs="Arial"/>
          <w:b/>
          <w:i/>
        </w:rPr>
        <w:t>Doznaka sredstava</w:t>
      </w:r>
    </w:p>
    <w:p w:rsidR="006F7310" w:rsidRPr="00E318A0" w:rsidRDefault="006F7310" w:rsidP="006F7310">
      <w:pPr>
        <w:autoSpaceDE w:val="0"/>
        <w:autoSpaceDN w:val="0"/>
        <w:adjustRightInd w:val="0"/>
        <w:spacing w:after="0" w:line="240" w:lineRule="auto"/>
        <w:ind w:right="0"/>
        <w:rPr>
          <w:rFonts w:ascii="Arial" w:hAnsi="Arial" w:cs="Arial"/>
          <w:b/>
          <w:i/>
        </w:rPr>
      </w:pPr>
    </w:p>
    <w:p w:rsidR="006F7310" w:rsidRPr="00D16D17" w:rsidRDefault="006F7310" w:rsidP="006F7310">
      <w:pPr>
        <w:spacing w:line="240" w:lineRule="auto"/>
        <w:rPr>
          <w:rFonts w:ascii="Arial" w:eastAsiaTheme="minorHAnsi" w:hAnsi="Arial" w:cs="Arial"/>
          <w:color w:val="auto"/>
        </w:rPr>
      </w:pPr>
      <w:r w:rsidRPr="00D16D17">
        <w:rPr>
          <w:rFonts w:ascii="Arial" w:hAnsi="Arial" w:cs="Arial"/>
        </w:rPr>
        <w:t xml:space="preserve">Za programe/projekte za koje se donese odluka o financiranju, sredstva će se doznačavati sukladno dinamici potreba i prema realizaciji projekta/programa korisnika, svaki put na temelju posebnog zahtjeva, a  kako bi se sredstva pravovremeno doznačila, </w:t>
      </w:r>
      <w:r w:rsidRPr="00D16D17">
        <w:rPr>
          <w:rFonts w:ascii="Arial" w:hAnsi="Arial" w:cs="Arial"/>
          <w:b/>
        </w:rPr>
        <w:t>sukladno raspoloživim mogućnostima i u visini koja odgovara priljevu financijskih sredstava u Proračun Općine Lovran</w:t>
      </w:r>
      <w:r w:rsidRPr="00D16D17">
        <w:rPr>
          <w:rFonts w:ascii="Arial" w:hAnsi="Arial" w:cs="Arial"/>
        </w:rPr>
        <w:t>.</w:t>
      </w:r>
    </w:p>
    <w:p w:rsidR="00197CA6" w:rsidRDefault="00197CA6" w:rsidP="00197CA6">
      <w:pPr>
        <w:rPr>
          <w:rFonts w:ascii="Arial" w:hAnsi="Arial" w:cs="Arial"/>
        </w:rPr>
      </w:pPr>
    </w:p>
    <w:p w:rsidR="00197CA6" w:rsidRDefault="00197CA6" w:rsidP="00197CA6">
      <w:pPr>
        <w:rPr>
          <w:rFonts w:ascii="Arial" w:hAnsi="Arial" w:cs="Arial"/>
          <w:b/>
        </w:rPr>
      </w:pPr>
      <w:r>
        <w:rPr>
          <w:rFonts w:ascii="Arial" w:hAnsi="Arial" w:cs="Arial"/>
          <w:b/>
        </w:rPr>
        <w:t>ZABRANA DVOSTRUKOG FINANCIRANJA</w:t>
      </w:r>
    </w:p>
    <w:p w:rsidR="00197CA6" w:rsidRDefault="00197CA6" w:rsidP="00197CA6">
      <w:pPr>
        <w:rPr>
          <w:rFonts w:ascii="Arial" w:hAnsi="Arial" w:cs="Arial"/>
          <w:b/>
        </w:rPr>
      </w:pPr>
    </w:p>
    <w:p w:rsidR="00197CA6" w:rsidRDefault="00197CA6" w:rsidP="00A25085">
      <w:pPr>
        <w:rPr>
          <w:rFonts w:ascii="Arial" w:hAnsi="Arial" w:cs="Arial"/>
        </w:rPr>
      </w:pPr>
      <w:r>
        <w:rPr>
          <w:rFonts w:ascii="Arial" w:hAnsi="Arial" w:cs="Arial"/>
        </w:rPr>
        <w:t>Bez obzira na kvalitetu predložen</w:t>
      </w:r>
      <w:r w:rsidR="00A25085">
        <w:rPr>
          <w:rFonts w:ascii="Arial" w:hAnsi="Arial" w:cs="Arial"/>
        </w:rPr>
        <w:t>og programa</w:t>
      </w:r>
      <w:r w:rsidR="00F20813">
        <w:rPr>
          <w:rFonts w:ascii="Arial" w:hAnsi="Arial" w:cs="Arial"/>
        </w:rPr>
        <w:t>/</w:t>
      </w:r>
      <w:r w:rsidR="00A25085">
        <w:rPr>
          <w:rFonts w:ascii="Arial" w:hAnsi="Arial" w:cs="Arial"/>
        </w:rPr>
        <w:t xml:space="preserve">projekta, Zajednica </w:t>
      </w:r>
      <w:r>
        <w:rPr>
          <w:rFonts w:ascii="Arial" w:hAnsi="Arial" w:cs="Arial"/>
        </w:rPr>
        <w:t>neće odobriti financijska sredstva za aktivnosti koje se već financiraju iz državnog proračuna i po posebnim propisima</w:t>
      </w:r>
      <w:r w:rsidR="00F20813">
        <w:rPr>
          <w:rFonts w:ascii="Arial" w:hAnsi="Arial" w:cs="Arial"/>
        </w:rPr>
        <w:t>,</w:t>
      </w:r>
      <w:r w:rsidR="00A25085">
        <w:rPr>
          <w:rFonts w:ascii="Arial" w:hAnsi="Arial" w:cs="Arial"/>
        </w:rPr>
        <w:t xml:space="preserve"> </w:t>
      </w:r>
      <w:r>
        <w:rPr>
          <w:rFonts w:ascii="Arial" w:hAnsi="Arial" w:cs="Arial"/>
        </w:rPr>
        <w:t>kada je u pitanju ista aktivnost, koja se provodi na istom području, u isto vrijeme i za iste korisnike, osim ako se ne radi o koordiniranom sufinanciranju iz više različitih izvora.</w:t>
      </w:r>
    </w:p>
    <w:p w:rsidR="00197CA6" w:rsidRDefault="00197CA6" w:rsidP="00197CA6">
      <w:pPr>
        <w:rPr>
          <w:rFonts w:ascii="Arial" w:hAnsi="Arial" w:cs="Arial"/>
        </w:rPr>
      </w:pPr>
    </w:p>
    <w:p w:rsidR="00197CA6" w:rsidRDefault="00A60F5E" w:rsidP="00197CA6">
      <w:pPr>
        <w:rPr>
          <w:rFonts w:ascii="Arial" w:hAnsi="Arial" w:cs="Arial"/>
          <w:b/>
        </w:rPr>
      </w:pPr>
      <w:r>
        <w:rPr>
          <w:rFonts w:ascii="Arial" w:hAnsi="Arial" w:cs="Arial"/>
          <w:b/>
        </w:rPr>
        <w:t>KAKO SE PRIJAVITI</w:t>
      </w:r>
    </w:p>
    <w:p w:rsidR="00197CA6" w:rsidRDefault="00197CA6" w:rsidP="00197CA6">
      <w:pPr>
        <w:rPr>
          <w:rFonts w:ascii="Arial" w:hAnsi="Arial" w:cs="Arial"/>
        </w:rPr>
      </w:pPr>
    </w:p>
    <w:p w:rsidR="00197CA6" w:rsidRDefault="00197CA6" w:rsidP="00197CA6">
      <w:pPr>
        <w:rPr>
          <w:rFonts w:ascii="Arial" w:hAnsi="Arial" w:cs="Arial"/>
        </w:rPr>
      </w:pPr>
      <w:r>
        <w:rPr>
          <w:rFonts w:ascii="Arial" w:hAnsi="Arial" w:cs="Arial"/>
        </w:rPr>
        <w:t>Podnositelji prijave – udruge, svoje programe/projekte prijavljuju isključivo na propisanim obrascima, a natječajnu dokumentac</w:t>
      </w:r>
      <w:r w:rsidR="00793DE6">
        <w:rPr>
          <w:rFonts w:ascii="Arial" w:hAnsi="Arial" w:cs="Arial"/>
        </w:rPr>
        <w:t>iju mogu preuzeti u U</w:t>
      </w:r>
      <w:r>
        <w:rPr>
          <w:rFonts w:ascii="Arial" w:hAnsi="Arial" w:cs="Arial"/>
        </w:rPr>
        <w:t>pravnom odjelu</w:t>
      </w:r>
      <w:r w:rsidR="00793DE6">
        <w:rPr>
          <w:rFonts w:ascii="Arial" w:hAnsi="Arial" w:cs="Arial"/>
        </w:rPr>
        <w:t xml:space="preserve"> za samoupravu i upravu</w:t>
      </w:r>
      <w:r>
        <w:rPr>
          <w:rFonts w:ascii="Arial" w:hAnsi="Arial" w:cs="Arial"/>
        </w:rPr>
        <w:t xml:space="preserve"> Općine u uredovno vrijeme ili sa službene stranice Općine </w:t>
      </w:r>
      <w:hyperlink r:id="rId6" w:history="1">
        <w:r>
          <w:rPr>
            <w:rStyle w:val="Hiperveza"/>
            <w:rFonts w:ascii="Arial" w:hAnsi="Arial" w:cs="Arial"/>
          </w:rPr>
          <w:t>www.opcinalovran.hr</w:t>
        </w:r>
      </w:hyperlink>
      <w:r>
        <w:rPr>
          <w:rFonts w:ascii="Arial" w:hAnsi="Arial" w:cs="Arial"/>
        </w:rPr>
        <w:t>.</w:t>
      </w:r>
    </w:p>
    <w:p w:rsidR="00197CA6" w:rsidRPr="00A25085" w:rsidRDefault="00197CA6" w:rsidP="00197CA6">
      <w:pPr>
        <w:shd w:val="clear" w:color="auto" w:fill="FFFFFF"/>
        <w:spacing w:before="180" w:after="180" w:line="255" w:lineRule="atLeast"/>
        <w:ind w:left="0" w:right="0" w:firstLine="0"/>
        <w:rPr>
          <w:rFonts w:ascii="Arial" w:hAnsi="Arial" w:cs="Arial"/>
          <w:b/>
          <w:color w:val="FF0000"/>
        </w:rPr>
      </w:pPr>
      <w:r>
        <w:rPr>
          <w:rFonts w:ascii="Arial" w:hAnsi="Arial" w:cs="Arial"/>
          <w:b/>
        </w:rPr>
        <w:t>PRIJAVA PROGRAMA/</w:t>
      </w:r>
      <w:r w:rsidR="00F20813" w:rsidRPr="00F20813">
        <w:rPr>
          <w:rFonts w:ascii="Arial" w:hAnsi="Arial" w:cs="Arial"/>
          <w:b/>
        </w:rPr>
        <w:t xml:space="preserve"> </w:t>
      </w:r>
      <w:r w:rsidR="00F20813">
        <w:rPr>
          <w:rFonts w:ascii="Arial" w:hAnsi="Arial" w:cs="Arial"/>
          <w:b/>
        </w:rPr>
        <w:t>PROJEKTA</w:t>
      </w:r>
      <w:r>
        <w:rPr>
          <w:rFonts w:ascii="Arial" w:hAnsi="Arial" w:cs="Arial"/>
          <w:b/>
        </w:rPr>
        <w:t xml:space="preserve"> smatra se potpunom ukoliko sadrži sve prijavne obrasce i obvezne priloge</w:t>
      </w:r>
      <w:r w:rsidR="00A25085">
        <w:rPr>
          <w:rFonts w:ascii="Arial" w:hAnsi="Arial" w:cs="Arial"/>
          <w:b/>
        </w:rPr>
        <w:t xml:space="preserve"> </w:t>
      </w:r>
    </w:p>
    <w:p w:rsidR="00197CA6" w:rsidRDefault="00197CA6" w:rsidP="00197CA6">
      <w:pPr>
        <w:shd w:val="clear" w:color="auto" w:fill="FFFFFF"/>
        <w:spacing w:before="180" w:after="180" w:line="255" w:lineRule="atLeast"/>
        <w:ind w:left="0" w:right="0" w:firstLine="0"/>
        <w:rPr>
          <w:rFonts w:ascii="Arial" w:hAnsi="Arial" w:cs="Arial"/>
        </w:rPr>
      </w:pPr>
      <w:r>
        <w:rPr>
          <w:rFonts w:ascii="Arial" w:eastAsia="Times New Roman" w:hAnsi="Arial" w:cs="Arial"/>
          <w:b/>
          <w:color w:val="313639"/>
        </w:rPr>
        <w:t>Sadržaj prijave (prijedlozi programa</w:t>
      </w:r>
      <w:r w:rsidR="00F20813">
        <w:rPr>
          <w:rFonts w:ascii="Arial" w:eastAsia="Times New Roman" w:hAnsi="Arial" w:cs="Arial"/>
          <w:b/>
          <w:color w:val="313639"/>
        </w:rPr>
        <w:t>/</w:t>
      </w:r>
      <w:r w:rsidR="008043FA">
        <w:rPr>
          <w:rFonts w:ascii="Arial" w:eastAsia="Times New Roman" w:hAnsi="Arial" w:cs="Arial"/>
          <w:b/>
          <w:color w:val="313639"/>
        </w:rPr>
        <w:t>projekta</w:t>
      </w:r>
      <w:r>
        <w:rPr>
          <w:rFonts w:ascii="Arial" w:eastAsia="Times New Roman" w:hAnsi="Arial" w:cs="Arial"/>
          <w:b/>
          <w:color w:val="313639"/>
        </w:rPr>
        <w:t xml:space="preserve"> moraju biti u pisanoj formi i trebaju obavezno sadržavati):</w:t>
      </w:r>
    </w:p>
    <w:p w:rsidR="00197CA6" w:rsidRDefault="00197CA6" w:rsidP="00197CA6">
      <w:pPr>
        <w:numPr>
          <w:ilvl w:val="0"/>
          <w:numId w:val="2"/>
        </w:numPr>
        <w:shd w:val="clear" w:color="auto" w:fill="FFFFFF"/>
        <w:spacing w:before="180" w:after="180" w:line="255" w:lineRule="atLeast"/>
        <w:ind w:right="0"/>
        <w:contextualSpacing/>
        <w:jc w:val="left"/>
        <w:rPr>
          <w:rFonts w:ascii="Arial" w:hAnsi="Arial" w:cs="Arial"/>
        </w:rPr>
      </w:pPr>
      <w:r>
        <w:rPr>
          <w:rFonts w:ascii="Arial" w:hAnsi="Arial" w:cs="Arial"/>
        </w:rPr>
        <w:t>Obrazac br.1 - opisa programa</w:t>
      </w:r>
      <w:r w:rsidR="00F20813">
        <w:rPr>
          <w:rFonts w:ascii="Arial" w:hAnsi="Arial" w:cs="Arial"/>
        </w:rPr>
        <w:t>/</w:t>
      </w:r>
      <w:r>
        <w:rPr>
          <w:rFonts w:ascii="Arial" w:hAnsi="Arial" w:cs="Arial"/>
        </w:rPr>
        <w:t>projekta</w:t>
      </w:r>
    </w:p>
    <w:p w:rsidR="00197CA6" w:rsidRDefault="00197CA6" w:rsidP="00197CA6">
      <w:pPr>
        <w:numPr>
          <w:ilvl w:val="0"/>
          <w:numId w:val="2"/>
        </w:numPr>
        <w:shd w:val="clear" w:color="auto" w:fill="FFFFFF"/>
        <w:spacing w:before="180" w:after="180" w:line="255" w:lineRule="atLeast"/>
        <w:ind w:right="0"/>
        <w:contextualSpacing/>
        <w:jc w:val="left"/>
        <w:rPr>
          <w:rFonts w:ascii="Arial" w:hAnsi="Arial" w:cs="Arial"/>
        </w:rPr>
      </w:pPr>
      <w:r>
        <w:rPr>
          <w:rFonts w:ascii="Arial" w:hAnsi="Arial" w:cs="Arial"/>
        </w:rPr>
        <w:t>Obrazac br.2 - proračuna programa</w:t>
      </w:r>
      <w:r w:rsidR="00F20813">
        <w:rPr>
          <w:rFonts w:ascii="Arial" w:hAnsi="Arial" w:cs="Arial"/>
        </w:rPr>
        <w:t>/</w:t>
      </w:r>
      <w:r>
        <w:rPr>
          <w:rFonts w:ascii="Arial" w:hAnsi="Arial" w:cs="Arial"/>
        </w:rPr>
        <w:t>projekta</w:t>
      </w:r>
    </w:p>
    <w:p w:rsidR="00197CA6" w:rsidRDefault="00197CA6" w:rsidP="00197CA6">
      <w:pPr>
        <w:numPr>
          <w:ilvl w:val="0"/>
          <w:numId w:val="2"/>
        </w:numPr>
        <w:shd w:val="clear" w:color="auto" w:fill="FFFFFF"/>
        <w:spacing w:before="180" w:after="180" w:line="255" w:lineRule="atLeast"/>
        <w:ind w:right="0"/>
        <w:contextualSpacing/>
        <w:jc w:val="left"/>
        <w:rPr>
          <w:rFonts w:ascii="Arial" w:hAnsi="Arial" w:cs="Arial"/>
        </w:rPr>
      </w:pPr>
      <w:r>
        <w:rPr>
          <w:rFonts w:ascii="Arial" w:hAnsi="Arial" w:cs="Arial"/>
        </w:rPr>
        <w:t>Obrazac br.3 - izjava o nepostojanju dvostrukog financiranja</w:t>
      </w:r>
    </w:p>
    <w:p w:rsidR="00197CA6" w:rsidRDefault="00197CA6" w:rsidP="00BD2E71">
      <w:pPr>
        <w:shd w:val="clear" w:color="auto" w:fill="FFFFFF"/>
        <w:spacing w:before="180" w:after="180" w:line="255" w:lineRule="atLeast"/>
        <w:ind w:right="0"/>
        <w:contextualSpacing/>
        <w:rPr>
          <w:rFonts w:ascii="Arial" w:hAnsi="Arial" w:cs="Arial"/>
        </w:rPr>
      </w:pPr>
    </w:p>
    <w:p w:rsidR="00197CA6" w:rsidRPr="008043FA" w:rsidRDefault="00197CA6" w:rsidP="00BD2E71">
      <w:pPr>
        <w:shd w:val="clear" w:color="auto" w:fill="FFFFFF"/>
        <w:spacing w:before="180" w:after="180" w:line="255" w:lineRule="atLeast"/>
        <w:ind w:right="0"/>
        <w:contextualSpacing/>
        <w:rPr>
          <w:rFonts w:ascii="Arial" w:hAnsi="Arial" w:cs="Arial"/>
        </w:rPr>
      </w:pPr>
      <w:r>
        <w:rPr>
          <w:rFonts w:ascii="Arial" w:hAnsi="Arial" w:cs="Arial"/>
        </w:rPr>
        <w:lastRenderedPageBreak/>
        <w:t xml:space="preserve">Obrasci moraju biti točno i u cijelosti popunjeni, potpisani i ovjereni pečatom podnositelja i </w:t>
      </w:r>
      <w:r w:rsidRPr="008043FA">
        <w:rPr>
          <w:rFonts w:ascii="Arial" w:hAnsi="Arial" w:cs="Arial"/>
        </w:rPr>
        <w:t>voditelja programa</w:t>
      </w:r>
      <w:r w:rsidR="008043FA" w:rsidRPr="008043FA">
        <w:rPr>
          <w:rFonts w:ascii="Arial" w:eastAsia="Times New Roman" w:hAnsi="Arial" w:cs="Arial"/>
          <w:color w:val="313639"/>
        </w:rPr>
        <w:t>/projekta</w:t>
      </w:r>
      <w:r w:rsidR="008043FA" w:rsidRPr="008043FA">
        <w:rPr>
          <w:rFonts w:ascii="Arial" w:hAnsi="Arial" w:cs="Arial"/>
        </w:rPr>
        <w:t xml:space="preserve"> </w:t>
      </w:r>
      <w:r w:rsidRPr="008043FA">
        <w:rPr>
          <w:rFonts w:ascii="Arial" w:hAnsi="Arial" w:cs="Arial"/>
        </w:rPr>
        <w:t>i dostavljen u izvorniku.</w:t>
      </w:r>
    </w:p>
    <w:p w:rsidR="00197CA6" w:rsidRDefault="00197CA6" w:rsidP="00BD2E71">
      <w:pPr>
        <w:shd w:val="clear" w:color="auto" w:fill="FFFFFF"/>
        <w:spacing w:before="180" w:after="180" w:line="255" w:lineRule="atLeast"/>
        <w:ind w:right="0"/>
        <w:contextualSpacing/>
        <w:rPr>
          <w:rFonts w:ascii="Arial" w:hAnsi="Arial" w:cs="Arial"/>
        </w:rPr>
      </w:pPr>
      <w:r>
        <w:rPr>
          <w:rFonts w:ascii="Arial" w:hAnsi="Arial" w:cs="Arial"/>
        </w:rPr>
        <w:t xml:space="preserve">U slučaju kada se prijavna dokumentacija podnosi elektroničkim putem, </w:t>
      </w:r>
      <w:r w:rsidR="00BD2E71">
        <w:rPr>
          <w:rFonts w:ascii="Arial" w:hAnsi="Arial" w:cs="Arial"/>
        </w:rPr>
        <w:t xml:space="preserve">Zajednici se </w:t>
      </w:r>
      <w:r>
        <w:rPr>
          <w:rFonts w:ascii="Arial" w:hAnsi="Arial" w:cs="Arial"/>
        </w:rPr>
        <w:t>obvezno dostavlja jedan tiskani, potpisani i ovjereni primjerak prijave.</w:t>
      </w:r>
    </w:p>
    <w:p w:rsidR="008043FA" w:rsidRDefault="008043FA" w:rsidP="00197CA6">
      <w:pPr>
        <w:shd w:val="clear" w:color="auto" w:fill="FFFFFF"/>
        <w:spacing w:before="180" w:after="180" w:line="255" w:lineRule="atLeast"/>
        <w:ind w:left="0" w:right="0" w:firstLine="0"/>
        <w:rPr>
          <w:rFonts w:ascii="Arial" w:hAnsi="Arial" w:cs="Arial"/>
          <w:b/>
        </w:rPr>
      </w:pPr>
    </w:p>
    <w:p w:rsidR="00197CA6" w:rsidRDefault="00197CA6" w:rsidP="00197CA6">
      <w:pPr>
        <w:shd w:val="clear" w:color="auto" w:fill="FFFFFF"/>
        <w:spacing w:before="180" w:after="180" w:line="255" w:lineRule="atLeast"/>
        <w:ind w:left="0" w:right="0" w:firstLine="0"/>
        <w:rPr>
          <w:rFonts w:ascii="Arial" w:hAnsi="Arial" w:cs="Arial"/>
          <w:b/>
        </w:rPr>
      </w:pPr>
      <w:r>
        <w:rPr>
          <w:rFonts w:ascii="Arial" w:hAnsi="Arial" w:cs="Arial"/>
          <w:b/>
        </w:rPr>
        <w:t>Podnositelji zahtjeva dužni su uz gore navedene obrasce obvezno priložiti:</w:t>
      </w:r>
    </w:p>
    <w:p w:rsidR="00197CA6" w:rsidRDefault="00197CA6" w:rsidP="00197CA6">
      <w:pPr>
        <w:pStyle w:val="Odlomakpopisa"/>
        <w:numPr>
          <w:ilvl w:val="0"/>
          <w:numId w:val="2"/>
        </w:numPr>
        <w:shd w:val="clear" w:color="auto" w:fill="FFFFFF"/>
        <w:spacing w:before="180" w:after="180" w:line="255" w:lineRule="atLeast"/>
        <w:ind w:right="0"/>
        <w:rPr>
          <w:rFonts w:ascii="Arial" w:eastAsia="Times New Roman" w:hAnsi="Arial" w:cs="Arial"/>
          <w:color w:val="auto"/>
        </w:rPr>
      </w:pPr>
      <w:r>
        <w:rPr>
          <w:rFonts w:ascii="Arial" w:eastAsia="Times New Roman" w:hAnsi="Arial" w:cs="Arial"/>
          <w:color w:val="auto"/>
        </w:rPr>
        <w:t>godišnji financijski izvještaj:</w:t>
      </w:r>
    </w:p>
    <w:p w:rsidR="00197CA6" w:rsidRDefault="00197CA6" w:rsidP="00197CA6">
      <w:pPr>
        <w:pStyle w:val="Odlomakpopisa"/>
        <w:numPr>
          <w:ilvl w:val="0"/>
          <w:numId w:val="3"/>
        </w:numPr>
        <w:shd w:val="clear" w:color="auto" w:fill="FFFFFF"/>
        <w:spacing w:before="180" w:after="180" w:line="255" w:lineRule="atLeast"/>
        <w:ind w:right="0"/>
        <w:rPr>
          <w:rFonts w:ascii="Arial" w:eastAsia="Times New Roman" w:hAnsi="Arial" w:cs="Arial"/>
          <w:color w:val="auto"/>
        </w:rPr>
      </w:pPr>
      <w:r>
        <w:rPr>
          <w:rFonts w:ascii="Arial" w:eastAsia="Times New Roman" w:hAnsi="Arial" w:cs="Arial"/>
          <w:color w:val="auto"/>
        </w:rPr>
        <w:t xml:space="preserve">za obveznike dvojnog knjigovodstva: preslika godišnjeg Izvještaja o prihodima i rashodima, Bilanca i Bilješke uz financijske izvještaje za prethodnu kalendarsku godinu, </w:t>
      </w:r>
    </w:p>
    <w:p w:rsidR="00197CA6" w:rsidRDefault="00197CA6" w:rsidP="00197CA6">
      <w:pPr>
        <w:pStyle w:val="Odlomakpopisa"/>
        <w:numPr>
          <w:ilvl w:val="0"/>
          <w:numId w:val="4"/>
        </w:numPr>
        <w:shd w:val="clear" w:color="auto" w:fill="FFFFFF"/>
        <w:spacing w:before="180" w:after="180" w:line="255" w:lineRule="atLeast"/>
        <w:ind w:right="0"/>
        <w:rPr>
          <w:rFonts w:ascii="Arial" w:eastAsia="Times New Roman" w:hAnsi="Arial" w:cs="Arial"/>
          <w:color w:val="auto"/>
        </w:rPr>
      </w:pPr>
      <w:r>
        <w:rPr>
          <w:rFonts w:ascii="Arial" w:eastAsia="Times New Roman" w:hAnsi="Arial" w:cs="Arial"/>
          <w:color w:val="auto"/>
        </w:rPr>
        <w:t>za obveznike jednostavnog knjigovodstva Odluka o vođenju jednostavnog knjigovodstva i primjeni novčanog računovodstvenog načela usvojena od zakonskog zastupnika podnositelja i Godišnji financijski izvještaj o primicima i izdacima za prethodnu kalendarsku godinu.</w:t>
      </w:r>
    </w:p>
    <w:p w:rsidR="00197CA6" w:rsidRDefault="00715ED8" w:rsidP="00197CA6">
      <w:pPr>
        <w:pStyle w:val="Odlomakpopisa"/>
        <w:numPr>
          <w:ilvl w:val="0"/>
          <w:numId w:val="2"/>
        </w:numPr>
        <w:shd w:val="clear" w:color="auto" w:fill="FFFFFF"/>
        <w:spacing w:before="180" w:after="180" w:line="255" w:lineRule="atLeast"/>
        <w:ind w:right="0"/>
        <w:rPr>
          <w:rFonts w:ascii="Arial" w:eastAsia="Times New Roman" w:hAnsi="Arial" w:cs="Arial"/>
          <w:color w:val="auto"/>
        </w:rPr>
      </w:pPr>
      <w:r>
        <w:rPr>
          <w:rFonts w:ascii="Arial" w:eastAsia="Times New Roman" w:hAnsi="Arial" w:cs="Arial"/>
          <w:color w:val="auto"/>
        </w:rPr>
        <w:t xml:space="preserve">Obrazac </w:t>
      </w:r>
      <w:r w:rsidR="00197CA6">
        <w:rPr>
          <w:rFonts w:ascii="Arial" w:eastAsia="Times New Roman" w:hAnsi="Arial" w:cs="Arial"/>
          <w:color w:val="auto"/>
        </w:rPr>
        <w:t>izjave o partnerstvu, ukoliko se program/projekt provodi u partnerstvu,</w:t>
      </w:r>
    </w:p>
    <w:p w:rsidR="00197CA6" w:rsidRDefault="00197CA6" w:rsidP="00197CA6">
      <w:pPr>
        <w:pStyle w:val="Odlomakpopisa"/>
        <w:numPr>
          <w:ilvl w:val="0"/>
          <w:numId w:val="2"/>
        </w:numPr>
        <w:shd w:val="clear" w:color="auto" w:fill="FFFFFF"/>
        <w:spacing w:before="180" w:after="180" w:line="255" w:lineRule="atLeast"/>
        <w:ind w:right="0"/>
        <w:rPr>
          <w:rFonts w:ascii="Arial" w:eastAsia="Times New Roman" w:hAnsi="Arial" w:cs="Arial"/>
          <w:color w:val="auto"/>
        </w:rPr>
      </w:pPr>
      <w:r>
        <w:rPr>
          <w:rFonts w:ascii="Arial" w:eastAsia="Times New Roman" w:hAnsi="Arial" w:cs="Arial"/>
          <w:color w:val="auto"/>
        </w:rPr>
        <w:t xml:space="preserve">potvrdu nadležne </w:t>
      </w:r>
      <w:r w:rsidR="008043FA">
        <w:rPr>
          <w:rFonts w:ascii="Arial" w:eastAsia="Times New Roman" w:hAnsi="Arial" w:cs="Arial"/>
          <w:color w:val="auto"/>
        </w:rPr>
        <w:t>p</w:t>
      </w:r>
      <w:r>
        <w:rPr>
          <w:rFonts w:ascii="Arial" w:eastAsia="Times New Roman" w:hAnsi="Arial" w:cs="Arial"/>
          <w:color w:val="auto"/>
        </w:rPr>
        <w:t xml:space="preserve">orezne uprave iz koje je razvidno da podnositelj prijave nema nepodmirenih obaveza na ime javnih davanja, </w:t>
      </w:r>
      <w:r w:rsidRPr="008043FA">
        <w:rPr>
          <w:rFonts w:ascii="Arial" w:eastAsia="Times New Roman" w:hAnsi="Arial" w:cs="Arial"/>
          <w:b/>
          <w:color w:val="auto"/>
        </w:rPr>
        <w:t>izdana nakon</w:t>
      </w:r>
      <w:r>
        <w:rPr>
          <w:rFonts w:ascii="Arial" w:eastAsia="Times New Roman" w:hAnsi="Arial" w:cs="Arial"/>
          <w:color w:val="auto"/>
        </w:rPr>
        <w:t xml:space="preserve"> </w:t>
      </w:r>
      <w:r w:rsidRPr="008043FA">
        <w:rPr>
          <w:rFonts w:ascii="Arial" w:eastAsia="Times New Roman" w:hAnsi="Arial" w:cs="Arial"/>
          <w:b/>
          <w:color w:val="auto"/>
        </w:rPr>
        <w:t>objave</w:t>
      </w:r>
      <w:r>
        <w:rPr>
          <w:rFonts w:ascii="Arial" w:eastAsia="Times New Roman" w:hAnsi="Arial" w:cs="Arial"/>
          <w:color w:val="auto"/>
        </w:rPr>
        <w:t xml:space="preserve"> Javnog poziva,</w:t>
      </w:r>
    </w:p>
    <w:p w:rsidR="00197CA6" w:rsidRDefault="00197CA6" w:rsidP="00197CA6">
      <w:pPr>
        <w:pStyle w:val="Odlomakpopisa"/>
        <w:numPr>
          <w:ilvl w:val="0"/>
          <w:numId w:val="2"/>
        </w:numPr>
        <w:shd w:val="clear" w:color="auto" w:fill="FFFFFF"/>
        <w:spacing w:before="180" w:after="180" w:line="255" w:lineRule="atLeast"/>
        <w:ind w:right="0"/>
        <w:rPr>
          <w:rFonts w:ascii="Arial" w:eastAsia="Times New Roman" w:hAnsi="Arial" w:cs="Arial"/>
          <w:color w:val="auto"/>
        </w:rPr>
      </w:pPr>
      <w:r>
        <w:rPr>
          <w:rFonts w:ascii="Arial" w:eastAsia="Times New Roman" w:hAnsi="Arial" w:cs="Arial"/>
          <w:color w:val="auto"/>
        </w:rPr>
        <w:t>uvjerenje nadležnog suda (ne starije od šest mjeseci) da se protiv osobe zadužene za zastupanje i voditelja programa udruge ne vodi kazneni postupak i da nije pravomoćno osuđivana za prekršaj odnosno</w:t>
      </w:r>
      <w:r w:rsidR="00715ED8">
        <w:rPr>
          <w:rFonts w:ascii="Arial" w:eastAsia="Times New Roman" w:hAnsi="Arial" w:cs="Arial"/>
          <w:color w:val="auto"/>
        </w:rPr>
        <w:t xml:space="preserve"> kaznena djela propisna Uredbom, </w:t>
      </w:r>
    </w:p>
    <w:p w:rsidR="00715ED8" w:rsidRDefault="00715ED8" w:rsidP="00197CA6">
      <w:pPr>
        <w:pStyle w:val="Odlomakpopisa"/>
        <w:numPr>
          <w:ilvl w:val="0"/>
          <w:numId w:val="2"/>
        </w:numPr>
        <w:shd w:val="clear" w:color="auto" w:fill="FFFFFF"/>
        <w:spacing w:before="180" w:after="180" w:line="255" w:lineRule="atLeast"/>
        <w:ind w:right="0"/>
        <w:rPr>
          <w:rFonts w:ascii="Arial" w:eastAsia="Times New Roman" w:hAnsi="Arial" w:cs="Arial"/>
          <w:color w:val="auto"/>
        </w:rPr>
      </w:pPr>
      <w:r>
        <w:rPr>
          <w:rFonts w:ascii="Arial" w:eastAsia="Times New Roman" w:hAnsi="Arial" w:cs="Arial"/>
          <w:color w:val="auto"/>
        </w:rPr>
        <w:t>potvrdu da je u sustavu natjecanja.</w:t>
      </w:r>
    </w:p>
    <w:p w:rsidR="00197CA6" w:rsidRDefault="00197CA6" w:rsidP="00197CA6">
      <w:pPr>
        <w:shd w:val="clear" w:color="auto" w:fill="FFFFFF"/>
        <w:spacing w:before="180" w:after="180" w:line="255" w:lineRule="atLeast"/>
        <w:ind w:left="862" w:right="0" w:firstLine="0"/>
        <w:contextualSpacing/>
        <w:rPr>
          <w:rFonts w:ascii="Arial" w:eastAsia="Times New Roman" w:hAnsi="Arial" w:cs="Arial"/>
          <w:color w:val="313639"/>
          <w:sz w:val="20"/>
          <w:szCs w:val="20"/>
        </w:rPr>
      </w:pPr>
    </w:p>
    <w:p w:rsidR="00197CA6" w:rsidRPr="00412EF0" w:rsidRDefault="00197CA6" w:rsidP="00197CA6">
      <w:pPr>
        <w:shd w:val="clear" w:color="auto" w:fill="FFFFFF"/>
        <w:spacing w:before="180" w:after="180" w:line="255" w:lineRule="atLeast"/>
        <w:ind w:right="0"/>
        <w:contextualSpacing/>
        <w:jc w:val="left"/>
        <w:rPr>
          <w:rFonts w:ascii="Arial" w:hAnsi="Arial" w:cs="Arial"/>
          <w:b/>
          <w:color w:val="auto"/>
        </w:rPr>
      </w:pPr>
      <w:r w:rsidRPr="00412EF0">
        <w:rPr>
          <w:rFonts w:ascii="Arial" w:hAnsi="Arial" w:cs="Arial"/>
          <w:b/>
          <w:color w:val="auto"/>
        </w:rPr>
        <w:t>Prijavi se može priložiti i:</w:t>
      </w:r>
    </w:p>
    <w:p w:rsidR="00197CA6" w:rsidRDefault="00197CA6" w:rsidP="00197CA6">
      <w:pPr>
        <w:pStyle w:val="Odlomakpopisa"/>
        <w:numPr>
          <w:ilvl w:val="0"/>
          <w:numId w:val="5"/>
        </w:numPr>
        <w:shd w:val="clear" w:color="auto" w:fill="FFFFFF"/>
        <w:spacing w:before="180" w:after="180" w:line="255" w:lineRule="atLeast"/>
        <w:ind w:right="0"/>
        <w:rPr>
          <w:rFonts w:ascii="Arial" w:eastAsia="Times New Roman" w:hAnsi="Arial" w:cs="Arial"/>
          <w:color w:val="auto"/>
        </w:rPr>
      </w:pPr>
      <w:r>
        <w:rPr>
          <w:rFonts w:ascii="Arial" w:eastAsia="Times New Roman" w:hAnsi="Arial" w:cs="Arial"/>
          <w:color w:val="auto"/>
        </w:rPr>
        <w:t>preslik</w:t>
      </w:r>
      <w:r w:rsidR="008043FA">
        <w:rPr>
          <w:rFonts w:ascii="Arial" w:eastAsia="Times New Roman" w:hAnsi="Arial" w:cs="Arial"/>
          <w:color w:val="auto"/>
        </w:rPr>
        <w:t>a</w:t>
      </w:r>
      <w:r>
        <w:rPr>
          <w:rFonts w:ascii="Arial" w:eastAsia="Times New Roman" w:hAnsi="Arial" w:cs="Arial"/>
          <w:color w:val="auto"/>
        </w:rPr>
        <w:t xml:space="preserve"> verifikacije </w:t>
      </w:r>
      <w:bookmarkStart w:id="0" w:name="_Hlk502152333"/>
      <w:r>
        <w:rPr>
          <w:rFonts w:ascii="Arial" w:eastAsia="Times New Roman" w:hAnsi="Arial" w:cs="Arial"/>
          <w:color w:val="auto"/>
        </w:rPr>
        <w:t>programa/projekta</w:t>
      </w:r>
      <w:bookmarkEnd w:id="0"/>
      <w:r w:rsidR="008043FA">
        <w:rPr>
          <w:rFonts w:ascii="Arial" w:eastAsia="Times New Roman" w:hAnsi="Arial" w:cs="Arial"/>
          <w:color w:val="auto"/>
        </w:rPr>
        <w:t>,</w:t>
      </w:r>
      <w:r>
        <w:rPr>
          <w:rFonts w:ascii="Arial" w:eastAsia="Times New Roman" w:hAnsi="Arial" w:cs="Arial"/>
          <w:color w:val="auto"/>
        </w:rPr>
        <w:t xml:space="preserve"> izdan</w:t>
      </w:r>
      <w:r w:rsidR="008043FA">
        <w:rPr>
          <w:rFonts w:ascii="Arial" w:eastAsia="Times New Roman" w:hAnsi="Arial" w:cs="Arial"/>
          <w:color w:val="auto"/>
        </w:rPr>
        <w:t>a</w:t>
      </w:r>
      <w:r>
        <w:rPr>
          <w:rFonts w:ascii="Arial" w:eastAsia="Times New Roman" w:hAnsi="Arial" w:cs="Arial"/>
          <w:color w:val="auto"/>
        </w:rPr>
        <w:t xml:space="preserve"> od nadležne institucije (Ministarstvo znanosti, obrazovanja i športa ili sl.),</w:t>
      </w:r>
    </w:p>
    <w:p w:rsidR="00197CA6" w:rsidRDefault="00197CA6" w:rsidP="00197CA6">
      <w:pPr>
        <w:pStyle w:val="Odlomakpopisa"/>
        <w:numPr>
          <w:ilvl w:val="0"/>
          <w:numId w:val="5"/>
        </w:numPr>
        <w:shd w:val="clear" w:color="auto" w:fill="FFFFFF"/>
        <w:spacing w:before="180" w:after="180" w:line="255" w:lineRule="atLeast"/>
        <w:ind w:right="0"/>
        <w:rPr>
          <w:rFonts w:ascii="Arial" w:eastAsia="Times New Roman" w:hAnsi="Arial" w:cs="Arial"/>
          <w:color w:val="auto"/>
        </w:rPr>
      </w:pPr>
      <w:r w:rsidRPr="00A60F5E">
        <w:rPr>
          <w:rFonts w:ascii="Arial" w:eastAsia="Times New Roman" w:hAnsi="Arial" w:cs="Arial"/>
          <w:color w:val="auto"/>
        </w:rPr>
        <w:t>zapisi, publikacije, novinski članci, foto</w:t>
      </w:r>
      <w:r w:rsidR="0029693D" w:rsidRPr="00A60F5E">
        <w:rPr>
          <w:rFonts w:ascii="Arial" w:eastAsia="Times New Roman" w:hAnsi="Arial" w:cs="Arial"/>
          <w:color w:val="auto"/>
        </w:rPr>
        <w:t>grafije koji opisuju rad udruge</w:t>
      </w:r>
      <w:r w:rsidRPr="00A60F5E">
        <w:rPr>
          <w:rFonts w:ascii="Arial" w:eastAsia="Times New Roman" w:hAnsi="Arial" w:cs="Arial"/>
          <w:color w:val="auto"/>
        </w:rPr>
        <w:t xml:space="preserve"> i koji se odnose na</w:t>
      </w:r>
      <w:r>
        <w:rPr>
          <w:rFonts w:ascii="Arial" w:eastAsia="Times New Roman" w:hAnsi="Arial" w:cs="Arial"/>
          <w:color w:val="auto"/>
        </w:rPr>
        <w:t xml:space="preserve"> program</w:t>
      </w:r>
      <w:r w:rsidR="008043FA">
        <w:rPr>
          <w:rFonts w:ascii="Arial" w:eastAsia="Times New Roman" w:hAnsi="Arial" w:cs="Arial"/>
          <w:color w:val="auto"/>
        </w:rPr>
        <w:t>/projekt</w:t>
      </w:r>
      <w:r>
        <w:rPr>
          <w:rFonts w:ascii="Arial" w:eastAsia="Times New Roman" w:hAnsi="Arial" w:cs="Arial"/>
          <w:color w:val="auto"/>
        </w:rPr>
        <w:t>,</w:t>
      </w:r>
    </w:p>
    <w:p w:rsidR="00197CA6" w:rsidRDefault="00197CA6" w:rsidP="00197CA6">
      <w:pPr>
        <w:pStyle w:val="Odlomakpopisa"/>
        <w:numPr>
          <w:ilvl w:val="0"/>
          <w:numId w:val="5"/>
        </w:numPr>
        <w:shd w:val="clear" w:color="auto" w:fill="FFFFFF"/>
        <w:spacing w:before="180" w:after="180" w:line="255" w:lineRule="atLeast"/>
        <w:ind w:right="0"/>
        <w:rPr>
          <w:rFonts w:ascii="Arial" w:eastAsia="Times New Roman" w:hAnsi="Arial" w:cs="Arial"/>
          <w:color w:val="auto"/>
        </w:rPr>
      </w:pPr>
      <w:r>
        <w:rPr>
          <w:rFonts w:ascii="Arial" w:eastAsia="Times New Roman" w:hAnsi="Arial" w:cs="Arial"/>
          <w:color w:val="auto"/>
        </w:rPr>
        <w:t>pisma namjere kojima se objašnjavaju potencijalne suradnje un</w:t>
      </w:r>
      <w:r w:rsidR="0029693D">
        <w:rPr>
          <w:rFonts w:ascii="Arial" w:eastAsia="Times New Roman" w:hAnsi="Arial" w:cs="Arial"/>
          <w:color w:val="auto"/>
        </w:rPr>
        <w:t>utar projekta s drugim sportskim udrugama</w:t>
      </w:r>
      <w:r w:rsidR="00CE1B30">
        <w:rPr>
          <w:rFonts w:ascii="Arial" w:eastAsia="Times New Roman" w:hAnsi="Arial" w:cs="Arial"/>
          <w:color w:val="auto"/>
        </w:rPr>
        <w:t xml:space="preserve"> i ostalim subjektima</w:t>
      </w:r>
      <w:r>
        <w:rPr>
          <w:rFonts w:ascii="Arial" w:eastAsia="Times New Roman" w:hAnsi="Arial" w:cs="Arial"/>
          <w:color w:val="auto"/>
        </w:rPr>
        <w:t>,</w:t>
      </w:r>
    </w:p>
    <w:p w:rsidR="00197CA6" w:rsidRDefault="00197CA6" w:rsidP="00197CA6">
      <w:pPr>
        <w:pStyle w:val="Odlomakpopisa"/>
        <w:numPr>
          <w:ilvl w:val="0"/>
          <w:numId w:val="5"/>
        </w:numPr>
        <w:shd w:val="clear" w:color="auto" w:fill="FFFFFF"/>
        <w:spacing w:before="180" w:after="180" w:line="255" w:lineRule="atLeast"/>
        <w:ind w:right="0"/>
        <w:rPr>
          <w:rFonts w:ascii="Arial" w:eastAsia="Times New Roman" w:hAnsi="Arial" w:cs="Arial"/>
          <w:color w:val="auto"/>
        </w:rPr>
      </w:pPr>
      <w:r>
        <w:rPr>
          <w:rFonts w:ascii="Arial" w:eastAsia="Times New Roman" w:hAnsi="Arial" w:cs="Arial"/>
          <w:color w:val="auto"/>
        </w:rPr>
        <w:t>pisma preporuke relevantnih institucija, dosadašnjih korisnika, donatora i sl.</w:t>
      </w:r>
    </w:p>
    <w:p w:rsidR="008043FA" w:rsidRDefault="008043FA" w:rsidP="00412EF0">
      <w:pPr>
        <w:ind w:left="0" w:firstLine="0"/>
        <w:rPr>
          <w:rFonts w:ascii="Arial" w:hAnsi="Arial" w:cs="Arial"/>
          <w:b/>
          <w:color w:val="FF0000"/>
        </w:rPr>
      </w:pPr>
    </w:p>
    <w:p w:rsidR="00197CA6" w:rsidRDefault="00197CA6" w:rsidP="00197CA6">
      <w:pPr>
        <w:rPr>
          <w:rFonts w:ascii="Arial" w:hAnsi="Arial" w:cs="Arial"/>
          <w:b/>
        </w:rPr>
      </w:pPr>
      <w:r>
        <w:rPr>
          <w:rFonts w:ascii="Arial" w:hAnsi="Arial" w:cs="Arial"/>
          <w:b/>
        </w:rPr>
        <w:t>GDJE POSLATI PRIJAVU?</w:t>
      </w:r>
    </w:p>
    <w:p w:rsidR="006F7310" w:rsidRPr="006F7310" w:rsidRDefault="00197CA6" w:rsidP="00197CA6">
      <w:pPr>
        <w:shd w:val="clear" w:color="auto" w:fill="FFFFFF"/>
        <w:spacing w:before="180" w:after="180" w:line="255" w:lineRule="atLeast"/>
        <w:rPr>
          <w:rFonts w:ascii="Arial" w:eastAsia="Times New Roman" w:hAnsi="Arial" w:cs="Arial"/>
          <w:color w:val="auto"/>
        </w:rPr>
      </w:pPr>
      <w:r w:rsidRPr="006F7310">
        <w:rPr>
          <w:rFonts w:ascii="Arial" w:eastAsia="Times New Roman" w:hAnsi="Arial" w:cs="Arial"/>
          <w:color w:val="auto"/>
        </w:rPr>
        <w:t xml:space="preserve">Prijave se šalju  </w:t>
      </w:r>
      <w:r w:rsidR="00F0312F" w:rsidRPr="006F7310">
        <w:rPr>
          <w:rFonts w:ascii="Arial" w:eastAsia="Times New Roman" w:hAnsi="Arial" w:cs="Arial"/>
          <w:b/>
          <w:color w:val="auto"/>
        </w:rPr>
        <w:t>Zajednici sportskih udruga,</w:t>
      </w:r>
      <w:r w:rsidR="00F0312F" w:rsidRPr="006F7310">
        <w:rPr>
          <w:rFonts w:ascii="Arial" w:eastAsia="Times New Roman" w:hAnsi="Arial" w:cs="Arial"/>
          <w:color w:val="auto"/>
        </w:rPr>
        <w:t xml:space="preserve"> </w:t>
      </w:r>
      <w:r w:rsidRPr="006F7310">
        <w:rPr>
          <w:rFonts w:ascii="Arial" w:eastAsia="Times New Roman" w:hAnsi="Arial" w:cs="Arial"/>
          <w:color w:val="auto"/>
        </w:rPr>
        <w:t xml:space="preserve">preporučenom poštom na adresu OPĆINA LOVRAN, ŠETALIŠTE M. TITA 41, 51415 LOVRAN, s naznakom: </w:t>
      </w:r>
      <w:r w:rsidRPr="006F7310">
        <w:rPr>
          <w:rFonts w:ascii="Arial" w:eastAsia="Times New Roman" w:hAnsi="Arial" w:cs="Arial"/>
          <w:b/>
          <w:color w:val="auto"/>
        </w:rPr>
        <w:t>„PRIJAVA NA JAVNI POZIV ZA FINANCIRANJE JAVNIH POTREBA</w:t>
      </w:r>
      <w:r w:rsidR="00715ED8" w:rsidRPr="006F7310">
        <w:rPr>
          <w:rFonts w:ascii="Arial" w:eastAsia="Times New Roman" w:hAnsi="Arial" w:cs="Arial"/>
          <w:b/>
          <w:color w:val="auto"/>
        </w:rPr>
        <w:t xml:space="preserve"> U SPORTU</w:t>
      </w:r>
      <w:r w:rsidR="008D03C3">
        <w:rPr>
          <w:rFonts w:ascii="Arial" w:eastAsia="Times New Roman" w:hAnsi="Arial" w:cs="Arial"/>
          <w:b/>
          <w:color w:val="auto"/>
        </w:rPr>
        <w:t xml:space="preserve"> OPĆINE LOVRAN U 2021</w:t>
      </w:r>
      <w:r w:rsidRPr="006F7310">
        <w:rPr>
          <w:rFonts w:ascii="Arial" w:eastAsia="Times New Roman" w:hAnsi="Arial" w:cs="Arial"/>
          <w:b/>
          <w:color w:val="auto"/>
        </w:rPr>
        <w:t xml:space="preserve">. GODINI“ </w:t>
      </w:r>
      <w:r w:rsidRPr="006F7310">
        <w:rPr>
          <w:rFonts w:ascii="Arial" w:eastAsia="Times New Roman" w:hAnsi="Arial" w:cs="Arial"/>
          <w:color w:val="auto"/>
        </w:rPr>
        <w:t xml:space="preserve">ili se predaju u pisarnici Općine, </w:t>
      </w:r>
      <w:r w:rsidR="008043FA" w:rsidRPr="006F7310">
        <w:rPr>
          <w:rFonts w:ascii="Arial" w:eastAsia="Times New Roman" w:hAnsi="Arial" w:cs="Arial"/>
          <w:color w:val="auto"/>
        </w:rPr>
        <w:t>na istoj adresi</w:t>
      </w:r>
      <w:r w:rsidR="006F7310" w:rsidRPr="006F7310">
        <w:rPr>
          <w:rFonts w:ascii="Arial" w:eastAsia="Times New Roman" w:hAnsi="Arial" w:cs="Arial"/>
          <w:color w:val="auto"/>
        </w:rPr>
        <w:t>.</w:t>
      </w:r>
    </w:p>
    <w:p w:rsidR="006F7310" w:rsidRPr="008D45C7" w:rsidRDefault="006F7310" w:rsidP="006F7310">
      <w:pPr>
        <w:shd w:val="clear" w:color="auto" w:fill="FFFFFF"/>
        <w:spacing w:before="180" w:after="180" w:line="255" w:lineRule="atLeast"/>
        <w:ind w:right="0"/>
        <w:rPr>
          <w:rFonts w:ascii="Arial" w:hAnsi="Arial" w:cs="Arial"/>
          <w:b/>
          <w:color w:val="auto"/>
        </w:rPr>
      </w:pPr>
      <w:r w:rsidRPr="008D45C7">
        <w:rPr>
          <w:rFonts w:ascii="Arial" w:hAnsi="Arial" w:cs="Arial"/>
          <w:b/>
          <w:color w:val="auto"/>
        </w:rPr>
        <w:t>ROK ZA SLANJE PRIJAVA</w:t>
      </w:r>
      <w:r w:rsidR="00F4583A" w:rsidRPr="008D45C7">
        <w:rPr>
          <w:rFonts w:ascii="Arial" w:hAnsi="Arial" w:cs="Arial"/>
          <w:b/>
          <w:color w:val="auto"/>
        </w:rPr>
        <w:t xml:space="preserve"> </w:t>
      </w:r>
      <w:bookmarkStart w:id="1" w:name="_GoBack"/>
      <w:bookmarkEnd w:id="1"/>
    </w:p>
    <w:p w:rsidR="006F7310" w:rsidRPr="008D45C7" w:rsidRDefault="006F7310" w:rsidP="006F7310">
      <w:pPr>
        <w:shd w:val="clear" w:color="auto" w:fill="FFFFFF"/>
        <w:spacing w:before="180" w:after="180" w:line="255" w:lineRule="atLeast"/>
        <w:ind w:right="0"/>
        <w:rPr>
          <w:rFonts w:ascii="Arial" w:hAnsi="Arial" w:cs="Arial"/>
          <w:b/>
          <w:color w:val="auto"/>
        </w:rPr>
      </w:pPr>
      <w:r w:rsidRPr="008D45C7">
        <w:rPr>
          <w:rFonts w:ascii="Arial" w:hAnsi="Arial" w:cs="Arial"/>
          <w:b/>
          <w:color w:val="auto"/>
        </w:rPr>
        <w:t>Krajnji rok za prijavu na Javni poz</w:t>
      </w:r>
      <w:r w:rsidR="008D03C3" w:rsidRPr="008D45C7">
        <w:rPr>
          <w:rFonts w:ascii="Arial" w:hAnsi="Arial" w:cs="Arial"/>
          <w:b/>
          <w:color w:val="auto"/>
        </w:rPr>
        <w:t>iv putem po</w:t>
      </w:r>
      <w:r w:rsidR="008D45C7" w:rsidRPr="008D45C7">
        <w:rPr>
          <w:rFonts w:ascii="Arial" w:hAnsi="Arial" w:cs="Arial"/>
          <w:b/>
          <w:color w:val="auto"/>
        </w:rPr>
        <w:t>šte je zaključno s 22. siječnja</w:t>
      </w:r>
      <w:r w:rsidR="008D03C3" w:rsidRPr="008D45C7">
        <w:rPr>
          <w:rFonts w:ascii="Arial" w:hAnsi="Arial" w:cs="Arial"/>
          <w:b/>
          <w:color w:val="auto"/>
        </w:rPr>
        <w:t xml:space="preserve"> 2021</w:t>
      </w:r>
      <w:r w:rsidRPr="008D45C7">
        <w:rPr>
          <w:rFonts w:ascii="Arial" w:hAnsi="Arial" w:cs="Arial"/>
          <w:b/>
          <w:color w:val="auto"/>
        </w:rPr>
        <w:t xml:space="preserve">. godine u 24,00 sati, a neposrednom predajom u pisarnici Općine također s </w:t>
      </w:r>
      <w:r w:rsidR="008D45C7" w:rsidRPr="008D45C7">
        <w:rPr>
          <w:rFonts w:ascii="Arial" w:hAnsi="Arial" w:cs="Arial"/>
          <w:b/>
          <w:color w:val="auto"/>
        </w:rPr>
        <w:t>22. siječnja</w:t>
      </w:r>
      <w:r w:rsidR="008D03C3" w:rsidRPr="008D45C7">
        <w:rPr>
          <w:rFonts w:ascii="Arial" w:hAnsi="Arial" w:cs="Arial"/>
          <w:b/>
          <w:color w:val="auto"/>
        </w:rPr>
        <w:t xml:space="preserve"> 2021</w:t>
      </w:r>
      <w:r w:rsidRPr="008D45C7">
        <w:rPr>
          <w:rFonts w:ascii="Arial" w:hAnsi="Arial" w:cs="Arial"/>
          <w:b/>
          <w:color w:val="auto"/>
        </w:rPr>
        <w:t>. godine do</w:t>
      </w:r>
      <w:r w:rsidR="008D03C3" w:rsidRPr="008D45C7">
        <w:rPr>
          <w:rFonts w:ascii="Arial" w:hAnsi="Arial" w:cs="Arial"/>
          <w:b/>
          <w:color w:val="auto"/>
        </w:rPr>
        <w:t xml:space="preserve"> 14</w:t>
      </w:r>
      <w:r w:rsidRPr="008D45C7">
        <w:rPr>
          <w:rFonts w:ascii="Arial" w:hAnsi="Arial" w:cs="Arial"/>
          <w:b/>
          <w:color w:val="auto"/>
        </w:rPr>
        <w:t>,00 sati.</w:t>
      </w:r>
    </w:p>
    <w:p w:rsidR="00197CA6" w:rsidRDefault="00197CA6" w:rsidP="00197CA6">
      <w:pPr>
        <w:shd w:val="clear" w:color="auto" w:fill="FFFFFF"/>
        <w:spacing w:before="180" w:after="180" w:line="255" w:lineRule="atLeast"/>
        <w:ind w:right="0"/>
        <w:rPr>
          <w:rFonts w:ascii="Arial" w:hAnsi="Arial" w:cs="Arial"/>
        </w:rPr>
      </w:pPr>
      <w:r>
        <w:rPr>
          <w:rFonts w:ascii="Arial" w:hAnsi="Arial" w:cs="Arial"/>
        </w:rPr>
        <w:t>Prijava je dostavljena u roku ako je na prijamnom žigu razvidno da je zaprimljena u pošti na dan koji je naznačen kao krajnji rok za prijavu na Javni poziv. U slučaju da je prijava dostavljena osobno u pisarnicu, na omotnici će biti upisan datum predaje prijave. Sve prijave poslane izvan roka neće biti uzete u razmatranje.</w:t>
      </w:r>
    </w:p>
    <w:p w:rsidR="006F7310" w:rsidRPr="00F4583A" w:rsidRDefault="006F7310" w:rsidP="006F7310">
      <w:pPr>
        <w:ind w:left="0" w:firstLine="0"/>
        <w:rPr>
          <w:rFonts w:ascii="Arial" w:hAnsi="Arial" w:cs="Arial"/>
          <w:b/>
          <w:color w:val="auto"/>
        </w:rPr>
      </w:pPr>
      <w:r w:rsidRPr="00F4583A">
        <w:rPr>
          <w:rFonts w:ascii="Arial" w:hAnsi="Arial" w:cs="Arial"/>
          <w:b/>
          <w:color w:val="auto"/>
          <w:u w:val="single"/>
        </w:rPr>
        <w:t>Neće se</w:t>
      </w:r>
      <w:r w:rsidRPr="00F4583A">
        <w:rPr>
          <w:rFonts w:ascii="Arial" w:hAnsi="Arial" w:cs="Arial"/>
          <w:b/>
          <w:color w:val="auto"/>
        </w:rPr>
        <w:t xml:space="preserve"> razmatrati ponude koje pristignu izvan roka određenog javnim pozivom i nepotpune ponude. </w:t>
      </w:r>
    </w:p>
    <w:p w:rsidR="00197CA6" w:rsidRDefault="00197CA6" w:rsidP="00197CA6">
      <w:pPr>
        <w:shd w:val="clear" w:color="auto" w:fill="FFFFFF"/>
        <w:spacing w:before="180" w:after="180" w:line="255" w:lineRule="atLeast"/>
        <w:ind w:right="0"/>
        <w:rPr>
          <w:rFonts w:ascii="Arial" w:hAnsi="Arial" w:cs="Arial"/>
          <w:b/>
        </w:rPr>
      </w:pPr>
      <w:r>
        <w:rPr>
          <w:rFonts w:ascii="Arial" w:hAnsi="Arial" w:cs="Arial"/>
          <w:b/>
        </w:rPr>
        <w:lastRenderedPageBreak/>
        <w:t>KOME SE OBRATITI UKOLIKO IMATE PITANJA?</w:t>
      </w:r>
    </w:p>
    <w:p w:rsidR="00197CA6" w:rsidRPr="00412EF0" w:rsidRDefault="00197CA6" w:rsidP="00197CA6">
      <w:pPr>
        <w:shd w:val="clear" w:color="auto" w:fill="FFFFFF"/>
        <w:spacing w:after="0" w:line="255" w:lineRule="atLeast"/>
        <w:rPr>
          <w:rFonts w:ascii="Arial" w:eastAsia="Times New Roman" w:hAnsi="Arial" w:cs="Arial"/>
          <w:b/>
          <w:color w:val="313639"/>
        </w:rPr>
      </w:pPr>
      <w:r>
        <w:rPr>
          <w:rFonts w:ascii="Arial" w:eastAsia="Times New Roman" w:hAnsi="Arial" w:cs="Arial"/>
          <w:color w:val="313639"/>
        </w:rPr>
        <w:t>Sve dodatne informacije i upite</w:t>
      </w:r>
      <w:r w:rsidR="00E86DF5">
        <w:rPr>
          <w:rFonts w:ascii="Arial" w:eastAsia="Times New Roman" w:hAnsi="Arial" w:cs="Arial"/>
          <w:color w:val="313639"/>
        </w:rPr>
        <w:t xml:space="preserve"> možete dobiti na mobitel broj: </w:t>
      </w:r>
      <w:r w:rsidR="006D3885">
        <w:rPr>
          <w:rFonts w:ascii="Arial" w:eastAsia="Times New Roman" w:hAnsi="Arial" w:cs="Arial"/>
          <w:b/>
          <w:color w:val="313639"/>
        </w:rPr>
        <w:t>091/5708241</w:t>
      </w:r>
      <w:r w:rsidR="008043FA">
        <w:rPr>
          <w:rFonts w:ascii="Arial" w:eastAsia="Times New Roman" w:hAnsi="Arial" w:cs="Arial"/>
          <w:b/>
          <w:color w:val="313639"/>
        </w:rPr>
        <w:t xml:space="preserve">, kod </w:t>
      </w:r>
      <w:r w:rsidR="00E86DF5" w:rsidRPr="00412EF0">
        <w:rPr>
          <w:rFonts w:ascii="Arial" w:eastAsia="Times New Roman" w:hAnsi="Arial" w:cs="Arial"/>
          <w:b/>
          <w:color w:val="313639"/>
        </w:rPr>
        <w:t>g</w:t>
      </w:r>
      <w:r w:rsidR="008043FA">
        <w:rPr>
          <w:rFonts w:ascii="Arial" w:eastAsia="Times New Roman" w:hAnsi="Arial" w:cs="Arial"/>
          <w:b/>
          <w:color w:val="313639"/>
        </w:rPr>
        <w:t xml:space="preserve">. </w:t>
      </w:r>
      <w:r w:rsidR="006D3885">
        <w:rPr>
          <w:rFonts w:ascii="Arial" w:eastAsia="Times New Roman" w:hAnsi="Arial" w:cs="Arial"/>
          <w:b/>
          <w:color w:val="313639"/>
        </w:rPr>
        <w:t>Tina Matulje</w:t>
      </w:r>
      <w:r w:rsidR="00E86DF5" w:rsidRPr="00412EF0">
        <w:rPr>
          <w:rFonts w:ascii="Arial" w:eastAsia="Times New Roman" w:hAnsi="Arial" w:cs="Arial"/>
          <w:b/>
          <w:color w:val="313639"/>
        </w:rPr>
        <w:t>, e-mail:</w:t>
      </w:r>
      <w:r w:rsidR="008043FA">
        <w:rPr>
          <w:rFonts w:ascii="Arial" w:eastAsia="Times New Roman" w:hAnsi="Arial" w:cs="Arial"/>
          <w:b/>
          <w:color w:val="313639"/>
        </w:rPr>
        <w:t xml:space="preserve"> </w:t>
      </w:r>
      <w:r w:rsidR="006D3885">
        <w:rPr>
          <w:rFonts w:ascii="Arial" w:eastAsia="Times New Roman" w:hAnsi="Arial" w:cs="Arial"/>
          <w:b/>
          <w:color w:val="313639"/>
        </w:rPr>
        <w:t>matulja.tin@gmail.com.</w:t>
      </w:r>
      <w:r w:rsidR="00E86DF5" w:rsidRPr="00412EF0">
        <w:rPr>
          <w:rFonts w:ascii="Arial" w:eastAsia="Times New Roman" w:hAnsi="Arial" w:cs="Arial"/>
          <w:b/>
          <w:color w:val="313639"/>
        </w:rPr>
        <w:t xml:space="preserve">  </w:t>
      </w:r>
    </w:p>
    <w:p w:rsidR="00197CA6" w:rsidRDefault="00197CA6" w:rsidP="00197CA6">
      <w:pPr>
        <w:shd w:val="clear" w:color="auto" w:fill="FFFFFF"/>
        <w:spacing w:before="180" w:after="180" w:line="255" w:lineRule="atLeast"/>
        <w:ind w:right="0"/>
        <w:rPr>
          <w:rFonts w:ascii="Arial" w:hAnsi="Arial" w:cs="Arial"/>
        </w:rPr>
      </w:pPr>
      <w:r>
        <w:rPr>
          <w:rFonts w:ascii="Arial" w:hAnsi="Arial" w:cs="Arial"/>
        </w:rPr>
        <w:t>U svrhu osiguranja ravnopravnosti svih potencijalnih prijavitelja,</w:t>
      </w:r>
      <w:r w:rsidR="00412EF0">
        <w:rPr>
          <w:rFonts w:ascii="Arial" w:hAnsi="Arial" w:cs="Arial"/>
        </w:rPr>
        <w:t xml:space="preserve"> Zajednica </w:t>
      </w:r>
      <w:r>
        <w:rPr>
          <w:rFonts w:ascii="Arial" w:hAnsi="Arial" w:cs="Arial"/>
        </w:rPr>
        <w:t>ne može davati prethodna mišljenja o prihvatljivosti prijavitelja ili troškova navedenih u prijavi.</w:t>
      </w:r>
    </w:p>
    <w:p w:rsidR="00197CA6" w:rsidRPr="00F0312F" w:rsidRDefault="00197CA6" w:rsidP="00197CA6">
      <w:pPr>
        <w:shd w:val="clear" w:color="auto" w:fill="FFFFFF"/>
        <w:spacing w:before="180" w:after="180" w:line="255" w:lineRule="atLeast"/>
        <w:ind w:right="0"/>
        <w:rPr>
          <w:rFonts w:ascii="Arial" w:hAnsi="Arial" w:cs="Arial"/>
          <w:b/>
          <w:color w:val="auto"/>
        </w:rPr>
      </w:pPr>
      <w:r w:rsidRPr="00F0312F">
        <w:rPr>
          <w:rFonts w:ascii="Arial" w:hAnsi="Arial" w:cs="Arial"/>
          <w:b/>
          <w:color w:val="auto"/>
        </w:rPr>
        <w:t>PROCJENA PRIJAVA I DONOŠENJE ODLUKE O DODJELI SREDSTAVA</w:t>
      </w:r>
    </w:p>
    <w:p w:rsidR="00197CA6" w:rsidRDefault="00197CA6" w:rsidP="00197CA6">
      <w:pPr>
        <w:shd w:val="clear" w:color="auto" w:fill="FFFFFF"/>
        <w:spacing w:before="180" w:after="180" w:line="255" w:lineRule="atLeast"/>
        <w:ind w:right="0"/>
        <w:rPr>
          <w:rFonts w:ascii="Arial" w:hAnsi="Arial" w:cs="Arial"/>
        </w:rPr>
      </w:pPr>
      <w:r>
        <w:rPr>
          <w:rFonts w:ascii="Arial" w:hAnsi="Arial" w:cs="Arial"/>
        </w:rPr>
        <w:t>Sve pristigle i zaprimljene prijave proći će kroz slijedeću proceduru</w:t>
      </w:r>
      <w:r w:rsidR="006F7310">
        <w:rPr>
          <w:rFonts w:ascii="Arial" w:hAnsi="Arial" w:cs="Arial"/>
        </w:rPr>
        <w:t>:</w:t>
      </w:r>
    </w:p>
    <w:p w:rsidR="00197CA6" w:rsidRDefault="00197CA6" w:rsidP="00197CA6">
      <w:pPr>
        <w:shd w:val="clear" w:color="auto" w:fill="FFFFFF"/>
        <w:spacing w:before="180" w:after="180" w:line="255" w:lineRule="atLeast"/>
        <w:ind w:right="0"/>
        <w:rPr>
          <w:rFonts w:ascii="Arial" w:hAnsi="Arial" w:cs="Arial"/>
          <w:b/>
        </w:rPr>
      </w:pPr>
      <w:r>
        <w:rPr>
          <w:rFonts w:ascii="Arial" w:hAnsi="Arial" w:cs="Arial"/>
          <w:b/>
        </w:rPr>
        <w:t>Provjera ispunjavanja formalnih uvjeta javnog poziva</w:t>
      </w:r>
    </w:p>
    <w:p w:rsidR="00197CA6" w:rsidRDefault="00197CA6" w:rsidP="00197CA6">
      <w:pPr>
        <w:shd w:val="clear" w:color="auto" w:fill="FFFFFF"/>
        <w:spacing w:before="180" w:after="180" w:line="255" w:lineRule="atLeast"/>
        <w:ind w:right="0"/>
        <w:rPr>
          <w:rFonts w:ascii="Arial" w:hAnsi="Arial" w:cs="Arial"/>
        </w:rPr>
      </w:pPr>
      <w:r>
        <w:rPr>
          <w:rFonts w:ascii="Arial" w:hAnsi="Arial" w:cs="Arial"/>
        </w:rPr>
        <w:t xml:space="preserve">Po isteku roka za podnošenje prijava po javnom pozivu, </w:t>
      </w:r>
      <w:r w:rsidRPr="008237ED">
        <w:rPr>
          <w:rFonts w:ascii="Arial" w:hAnsi="Arial" w:cs="Arial"/>
          <w:b/>
        </w:rPr>
        <w:t>Povjerenstvo za otvaranje</w:t>
      </w:r>
      <w:r>
        <w:rPr>
          <w:rFonts w:ascii="Arial" w:hAnsi="Arial" w:cs="Arial"/>
        </w:rPr>
        <w:t xml:space="preserve"> prijava i provjeru ispunjavanja propisanih (formalnih) uvjeta</w:t>
      </w:r>
      <w:r w:rsidR="00986D76">
        <w:rPr>
          <w:rFonts w:ascii="Arial" w:hAnsi="Arial" w:cs="Arial"/>
        </w:rPr>
        <w:t xml:space="preserve"> Zajednice</w:t>
      </w:r>
      <w:r>
        <w:rPr>
          <w:rFonts w:ascii="Arial" w:hAnsi="Arial" w:cs="Arial"/>
        </w:rPr>
        <w:t>, pristupit će postupku ocjene ispunjavanja propisanih (formalnih) uvjeta poziva.</w:t>
      </w:r>
    </w:p>
    <w:p w:rsidR="00197CA6" w:rsidRDefault="00197CA6" w:rsidP="00197CA6">
      <w:pPr>
        <w:shd w:val="clear" w:color="auto" w:fill="FFFFFF"/>
        <w:spacing w:before="180" w:after="180" w:line="255" w:lineRule="atLeast"/>
        <w:ind w:right="0"/>
        <w:rPr>
          <w:rFonts w:ascii="Arial" w:hAnsi="Arial" w:cs="Arial"/>
        </w:rPr>
      </w:pPr>
      <w:r>
        <w:rPr>
          <w:rFonts w:ascii="Arial" w:hAnsi="Arial" w:cs="Arial"/>
        </w:rPr>
        <w:t>U postupku provjere ispunjavanja formalnih uvjeta poziva provjerava se:</w:t>
      </w:r>
    </w:p>
    <w:p w:rsidR="00197CA6" w:rsidRDefault="00197CA6" w:rsidP="00197CA6">
      <w:pPr>
        <w:pStyle w:val="Odlomakpopisa"/>
        <w:numPr>
          <w:ilvl w:val="0"/>
          <w:numId w:val="2"/>
        </w:numPr>
        <w:shd w:val="clear" w:color="auto" w:fill="FFFFFF"/>
        <w:spacing w:before="180" w:after="180" w:line="255" w:lineRule="atLeast"/>
        <w:ind w:right="0"/>
        <w:rPr>
          <w:rFonts w:ascii="Arial" w:hAnsi="Arial" w:cs="Arial"/>
        </w:rPr>
      </w:pPr>
      <w:r>
        <w:rPr>
          <w:rFonts w:ascii="Arial" w:hAnsi="Arial" w:cs="Arial"/>
        </w:rPr>
        <w:t>je li prijava dostavljena na pravi javni poziv i u zadanom roku,</w:t>
      </w:r>
    </w:p>
    <w:p w:rsidR="00197CA6" w:rsidRDefault="00197CA6" w:rsidP="00197CA6">
      <w:pPr>
        <w:pStyle w:val="Odlomakpopisa"/>
        <w:numPr>
          <w:ilvl w:val="0"/>
          <w:numId w:val="2"/>
        </w:numPr>
        <w:shd w:val="clear" w:color="auto" w:fill="FFFFFF"/>
        <w:spacing w:before="180" w:after="180" w:line="255" w:lineRule="atLeast"/>
        <w:ind w:right="0"/>
        <w:rPr>
          <w:rFonts w:ascii="Arial" w:hAnsi="Arial" w:cs="Arial"/>
        </w:rPr>
      </w:pPr>
      <w:r>
        <w:rPr>
          <w:rFonts w:ascii="Arial" w:hAnsi="Arial" w:cs="Arial"/>
        </w:rPr>
        <w:t>jesu li dostavljeni, potpisani i ovjereni svi obvezni obrasci,</w:t>
      </w:r>
    </w:p>
    <w:p w:rsidR="00197CA6" w:rsidRDefault="00197CA6" w:rsidP="00197CA6">
      <w:pPr>
        <w:pStyle w:val="Odlomakpopisa"/>
        <w:numPr>
          <w:ilvl w:val="0"/>
          <w:numId w:val="2"/>
        </w:numPr>
        <w:shd w:val="clear" w:color="auto" w:fill="FFFFFF"/>
        <w:spacing w:before="180" w:after="180" w:line="255" w:lineRule="atLeast"/>
        <w:ind w:right="0"/>
        <w:rPr>
          <w:rFonts w:ascii="Arial" w:hAnsi="Arial" w:cs="Arial"/>
        </w:rPr>
      </w:pPr>
      <w:r>
        <w:rPr>
          <w:rFonts w:ascii="Arial" w:hAnsi="Arial" w:cs="Arial"/>
        </w:rPr>
        <w:t>je li dostavljena sva obvezna popratna dokumentacija,</w:t>
      </w:r>
    </w:p>
    <w:p w:rsidR="00197CA6" w:rsidRDefault="00197CA6" w:rsidP="00197CA6">
      <w:pPr>
        <w:pStyle w:val="Odlomakpopisa"/>
        <w:numPr>
          <w:ilvl w:val="0"/>
          <w:numId w:val="2"/>
        </w:numPr>
        <w:shd w:val="clear" w:color="auto" w:fill="FFFFFF"/>
        <w:spacing w:before="180" w:after="180" w:line="255" w:lineRule="atLeast"/>
        <w:ind w:right="0"/>
        <w:rPr>
          <w:rFonts w:ascii="Arial" w:hAnsi="Arial" w:cs="Arial"/>
        </w:rPr>
      </w:pPr>
      <w:r>
        <w:rPr>
          <w:rFonts w:ascii="Arial" w:hAnsi="Arial" w:cs="Arial"/>
          <w:color w:val="auto"/>
        </w:rPr>
        <w:t>je li zatražen iznos sredstva unutar financijskih pragova postavljenih u javnom pozivu,</w:t>
      </w:r>
    </w:p>
    <w:p w:rsidR="00197CA6" w:rsidRDefault="00197CA6" w:rsidP="00197CA6">
      <w:pPr>
        <w:pStyle w:val="Odlomakpopisa"/>
        <w:numPr>
          <w:ilvl w:val="0"/>
          <w:numId w:val="2"/>
        </w:numPr>
        <w:shd w:val="clear" w:color="auto" w:fill="FFFFFF"/>
        <w:spacing w:before="180" w:after="180" w:line="255" w:lineRule="atLeast"/>
        <w:ind w:right="0"/>
        <w:rPr>
          <w:rFonts w:ascii="Arial" w:hAnsi="Arial" w:cs="Arial"/>
        </w:rPr>
      </w:pPr>
      <w:r>
        <w:rPr>
          <w:rFonts w:ascii="Arial" w:hAnsi="Arial" w:cs="Arial"/>
          <w:color w:val="000000" w:themeColor="text1"/>
        </w:rPr>
        <w:t>jesu li ispunjeni drugi propisani uvjeti javnog poziva.</w:t>
      </w:r>
    </w:p>
    <w:p w:rsidR="00197CA6" w:rsidRDefault="00197CA6" w:rsidP="00197CA6">
      <w:pPr>
        <w:shd w:val="clear" w:color="auto" w:fill="FFFFFF"/>
        <w:spacing w:before="180" w:after="180" w:line="255" w:lineRule="atLeast"/>
        <w:ind w:right="0"/>
        <w:rPr>
          <w:rFonts w:ascii="Arial" w:hAnsi="Arial" w:cs="Arial"/>
        </w:rPr>
      </w:pPr>
      <w:r>
        <w:rPr>
          <w:rFonts w:ascii="Arial" w:hAnsi="Arial" w:cs="Arial"/>
        </w:rPr>
        <w:t>Prijave koje su ispunile formalne uvjete upućuju se na daljnju proceduru, odnosno stručno ocjenjivanje.</w:t>
      </w:r>
    </w:p>
    <w:p w:rsidR="00197CA6" w:rsidRPr="00F4583A" w:rsidRDefault="00197CA6" w:rsidP="00197CA6">
      <w:pPr>
        <w:shd w:val="clear" w:color="auto" w:fill="FFFFFF"/>
        <w:spacing w:before="180" w:after="180" w:line="255" w:lineRule="atLeast"/>
        <w:ind w:right="0"/>
        <w:rPr>
          <w:rFonts w:ascii="Arial" w:hAnsi="Arial" w:cs="Arial"/>
          <w:b/>
        </w:rPr>
      </w:pPr>
      <w:r w:rsidRPr="00F4583A">
        <w:rPr>
          <w:rFonts w:ascii="Arial" w:hAnsi="Arial" w:cs="Arial"/>
          <w:b/>
        </w:rPr>
        <w:t>Podnošenje prigovora</w:t>
      </w:r>
    </w:p>
    <w:p w:rsidR="009845ED" w:rsidRPr="00F31634" w:rsidRDefault="009845ED" w:rsidP="009845ED">
      <w:pPr>
        <w:shd w:val="clear" w:color="auto" w:fill="FFFFFF"/>
        <w:spacing w:before="180" w:after="180" w:line="255" w:lineRule="atLeast"/>
        <w:ind w:left="0" w:right="0" w:firstLine="0"/>
        <w:rPr>
          <w:rFonts w:ascii="Arial" w:hAnsi="Arial" w:cs="Arial"/>
          <w:color w:val="auto"/>
        </w:rPr>
      </w:pPr>
      <w:r w:rsidRPr="00F31634">
        <w:rPr>
          <w:rFonts w:ascii="Arial" w:hAnsi="Arial" w:cs="Arial"/>
          <w:color w:val="auto"/>
        </w:rPr>
        <w:t xml:space="preserve">Sve udruge čije prijave budu odbačene iz razloga neispunjavanja propisanih uvjeta, o toj činjenici bit će upoznate pismenim putem u roku od 8 radnih dana od dana donošenja odluke, nakon čega imaju pravo da, u roku od 8 dana od dana prijema </w:t>
      </w:r>
      <w:r w:rsidR="006F7310">
        <w:rPr>
          <w:rFonts w:ascii="Arial" w:hAnsi="Arial" w:cs="Arial"/>
          <w:color w:val="auto"/>
        </w:rPr>
        <w:t>takve odluke</w:t>
      </w:r>
      <w:r w:rsidRPr="00F31634">
        <w:rPr>
          <w:rFonts w:ascii="Arial" w:hAnsi="Arial" w:cs="Arial"/>
          <w:color w:val="auto"/>
        </w:rPr>
        <w:t xml:space="preserve"> podnesu prigovor nadležnom tijelu, općinskom načelniku Općine, koj</w:t>
      </w:r>
      <w:r>
        <w:rPr>
          <w:rFonts w:ascii="Arial" w:hAnsi="Arial" w:cs="Arial"/>
          <w:color w:val="auto"/>
        </w:rPr>
        <w:t>i</w:t>
      </w:r>
      <w:r w:rsidRPr="00F31634">
        <w:rPr>
          <w:rFonts w:ascii="Arial" w:hAnsi="Arial" w:cs="Arial"/>
          <w:color w:val="auto"/>
        </w:rPr>
        <w:t xml:space="preserve"> će, u roku od 3 dana, računajući od dana primitka prigovora, odlučiti o istome.</w:t>
      </w:r>
    </w:p>
    <w:p w:rsidR="009845ED" w:rsidRPr="00A34C48" w:rsidRDefault="009845ED" w:rsidP="009845ED">
      <w:pPr>
        <w:shd w:val="clear" w:color="auto" w:fill="FFFFFF"/>
        <w:spacing w:before="180" w:after="180" w:line="255" w:lineRule="atLeast"/>
        <w:ind w:left="0" w:right="0" w:firstLine="0"/>
        <w:rPr>
          <w:rFonts w:ascii="Arial" w:hAnsi="Arial" w:cs="Arial"/>
        </w:rPr>
      </w:pPr>
      <w:r w:rsidRPr="00F31634">
        <w:rPr>
          <w:rFonts w:ascii="Arial" w:hAnsi="Arial" w:cs="Arial"/>
          <w:color w:val="auto"/>
        </w:rPr>
        <w:t xml:space="preserve">U  slučaju prihvaćanja prigovora od strane nadležnog tijela, prijava će biti upućena u daljnju proceduru, na stručno ocjenjivanje, a u slučaju neprihvaćanja prigovora prijava će biti odbijena, o čemu će podnositelj prigovora biti pismeno upoznat. Odluka kojom je odlučeno o prigovoru </w:t>
      </w:r>
      <w:r w:rsidRPr="00A34C48">
        <w:rPr>
          <w:rFonts w:ascii="Arial" w:hAnsi="Arial" w:cs="Arial"/>
        </w:rPr>
        <w:t>je konačna.</w:t>
      </w:r>
    </w:p>
    <w:p w:rsidR="00197CA6" w:rsidRDefault="00197CA6" w:rsidP="00197CA6">
      <w:pPr>
        <w:shd w:val="clear" w:color="auto" w:fill="FFFFFF"/>
        <w:spacing w:before="180" w:after="180" w:line="255" w:lineRule="atLeast"/>
        <w:ind w:left="0" w:right="0" w:firstLine="0"/>
        <w:rPr>
          <w:rFonts w:ascii="Arial" w:hAnsi="Arial" w:cs="Arial"/>
          <w:b/>
        </w:rPr>
      </w:pPr>
      <w:r>
        <w:rPr>
          <w:rFonts w:ascii="Arial" w:hAnsi="Arial" w:cs="Arial"/>
          <w:b/>
        </w:rPr>
        <w:t>PROCJENA PRIJAVA KOJE SU ZADOVOLJILE PROPISANE UVJETE JAVNOG POZIVA</w:t>
      </w:r>
    </w:p>
    <w:p w:rsidR="00197CA6" w:rsidRDefault="00197CA6" w:rsidP="00197CA6">
      <w:pPr>
        <w:shd w:val="clear" w:color="auto" w:fill="FFFFFF"/>
        <w:spacing w:before="180" w:after="180" w:line="255" w:lineRule="atLeast"/>
        <w:ind w:left="0" w:right="0" w:firstLine="0"/>
        <w:rPr>
          <w:rFonts w:ascii="Arial" w:hAnsi="Arial" w:cs="Arial"/>
          <w:b/>
        </w:rPr>
      </w:pPr>
      <w:r>
        <w:rPr>
          <w:rFonts w:ascii="Arial" w:hAnsi="Arial" w:cs="Arial"/>
          <w:b/>
        </w:rPr>
        <w:t>Ocjenjivanje prijavljenih programa</w:t>
      </w:r>
      <w:r w:rsidR="008237ED">
        <w:rPr>
          <w:rFonts w:ascii="Arial" w:hAnsi="Arial" w:cs="Arial"/>
          <w:b/>
        </w:rPr>
        <w:t>/</w:t>
      </w:r>
      <w:r>
        <w:rPr>
          <w:rFonts w:ascii="Arial" w:hAnsi="Arial" w:cs="Arial"/>
          <w:b/>
        </w:rPr>
        <w:t>projekata i javna objava rezultata</w:t>
      </w:r>
    </w:p>
    <w:p w:rsidR="00197CA6" w:rsidRDefault="00197CA6" w:rsidP="00197CA6">
      <w:pPr>
        <w:shd w:val="clear" w:color="auto" w:fill="FFFFFF"/>
        <w:spacing w:before="180" w:after="180" w:line="255" w:lineRule="atLeast"/>
        <w:ind w:left="0" w:right="0" w:firstLine="0"/>
        <w:rPr>
          <w:rFonts w:ascii="Arial" w:hAnsi="Arial" w:cs="Arial"/>
        </w:rPr>
      </w:pPr>
      <w:r w:rsidRPr="008237ED">
        <w:rPr>
          <w:rFonts w:ascii="Arial" w:hAnsi="Arial" w:cs="Arial"/>
          <w:b/>
        </w:rPr>
        <w:t>Povjerenstvo za ocjenjivanje</w:t>
      </w:r>
      <w:r>
        <w:rPr>
          <w:rFonts w:ascii="Arial" w:hAnsi="Arial" w:cs="Arial"/>
        </w:rPr>
        <w:t xml:space="preserve"> prijava</w:t>
      </w:r>
      <w:r w:rsidR="00F0312F">
        <w:rPr>
          <w:rFonts w:ascii="Arial" w:hAnsi="Arial" w:cs="Arial"/>
        </w:rPr>
        <w:t xml:space="preserve"> Zajednice,</w:t>
      </w:r>
      <w:r>
        <w:rPr>
          <w:rFonts w:ascii="Arial" w:hAnsi="Arial" w:cs="Arial"/>
        </w:rPr>
        <w:t xml:space="preserve"> razmatra i ocjenjuje prijave koje su </w:t>
      </w:r>
      <w:r w:rsidR="00D27064">
        <w:rPr>
          <w:rFonts w:ascii="Arial" w:hAnsi="Arial" w:cs="Arial"/>
        </w:rPr>
        <w:t>ispunile formalne uvjete poziva i d</w:t>
      </w:r>
      <w:r>
        <w:rPr>
          <w:rFonts w:ascii="Arial" w:hAnsi="Arial" w:cs="Arial"/>
        </w:rPr>
        <w:t>aje prijed</w:t>
      </w:r>
      <w:r w:rsidR="00F4583A">
        <w:rPr>
          <w:rFonts w:ascii="Arial" w:hAnsi="Arial" w:cs="Arial"/>
        </w:rPr>
        <w:t xml:space="preserve">log za odobravanje financijskih </w:t>
      </w:r>
      <w:r>
        <w:rPr>
          <w:rFonts w:ascii="Arial" w:hAnsi="Arial" w:cs="Arial"/>
        </w:rPr>
        <w:t>sredstava za programe</w:t>
      </w:r>
      <w:r w:rsidR="008237ED">
        <w:rPr>
          <w:rFonts w:ascii="Arial" w:hAnsi="Arial" w:cs="Arial"/>
        </w:rPr>
        <w:t>/</w:t>
      </w:r>
      <w:r>
        <w:rPr>
          <w:rFonts w:ascii="Arial" w:hAnsi="Arial" w:cs="Arial"/>
        </w:rPr>
        <w:t>projekte.</w:t>
      </w:r>
    </w:p>
    <w:p w:rsidR="00197CA6" w:rsidRDefault="00F0312F" w:rsidP="00197CA6">
      <w:pPr>
        <w:shd w:val="clear" w:color="auto" w:fill="FFFFFF"/>
        <w:spacing w:before="180" w:after="180" w:line="255" w:lineRule="atLeast"/>
        <w:ind w:left="0" w:right="0" w:firstLine="0"/>
        <w:rPr>
          <w:rFonts w:ascii="Arial" w:hAnsi="Arial" w:cs="Arial"/>
          <w:color w:val="auto"/>
        </w:rPr>
      </w:pPr>
      <w:r>
        <w:rPr>
          <w:rFonts w:ascii="Arial" w:hAnsi="Arial" w:cs="Arial"/>
        </w:rPr>
        <w:t>Odluku o</w:t>
      </w:r>
      <w:r w:rsidR="00197CA6">
        <w:rPr>
          <w:rFonts w:ascii="Arial" w:hAnsi="Arial" w:cs="Arial"/>
        </w:rPr>
        <w:t xml:space="preserve"> dodjeli financijskih sredstava za programe</w:t>
      </w:r>
      <w:r w:rsidR="008237ED">
        <w:rPr>
          <w:rFonts w:ascii="Arial" w:hAnsi="Arial" w:cs="Arial"/>
        </w:rPr>
        <w:t>/prijave</w:t>
      </w:r>
      <w:r w:rsidR="00197CA6">
        <w:rPr>
          <w:rFonts w:ascii="Arial" w:hAnsi="Arial" w:cs="Arial"/>
        </w:rPr>
        <w:t xml:space="preserve"> donosi na prijedlog Povjerenstva</w:t>
      </w:r>
      <w:r w:rsidR="000D4ECD">
        <w:rPr>
          <w:rFonts w:ascii="Arial" w:hAnsi="Arial" w:cs="Arial"/>
        </w:rPr>
        <w:t xml:space="preserve"> </w:t>
      </w:r>
      <w:r w:rsidR="000D4ECD" w:rsidRPr="0064039F">
        <w:rPr>
          <w:rFonts w:ascii="Arial" w:hAnsi="Arial" w:cs="Arial"/>
          <w:color w:val="auto"/>
        </w:rPr>
        <w:t>Skupština</w:t>
      </w:r>
      <w:r w:rsidR="00BD2E71">
        <w:rPr>
          <w:rFonts w:ascii="Arial" w:hAnsi="Arial" w:cs="Arial"/>
          <w:color w:val="auto"/>
        </w:rPr>
        <w:t xml:space="preserve"> Zajednice.</w:t>
      </w:r>
    </w:p>
    <w:p w:rsidR="006D3885" w:rsidRDefault="006D3885" w:rsidP="00197CA6">
      <w:pPr>
        <w:shd w:val="clear" w:color="auto" w:fill="FFFFFF"/>
        <w:spacing w:before="180" w:after="180" w:line="255" w:lineRule="atLeast"/>
        <w:ind w:left="0" w:right="0" w:firstLine="0"/>
        <w:rPr>
          <w:rFonts w:ascii="Arial" w:hAnsi="Arial" w:cs="Arial"/>
          <w:b/>
          <w:color w:val="auto"/>
        </w:rPr>
      </w:pPr>
    </w:p>
    <w:p w:rsidR="0064039F" w:rsidRPr="0064039F" w:rsidRDefault="00F4583A" w:rsidP="00197CA6">
      <w:pPr>
        <w:shd w:val="clear" w:color="auto" w:fill="FFFFFF"/>
        <w:spacing w:before="180" w:after="180" w:line="255" w:lineRule="atLeast"/>
        <w:ind w:left="0" w:right="0" w:firstLine="0"/>
        <w:rPr>
          <w:rFonts w:ascii="Arial" w:hAnsi="Arial" w:cs="Arial"/>
          <w:b/>
        </w:rPr>
      </w:pPr>
      <w:r>
        <w:rPr>
          <w:rFonts w:ascii="Arial" w:hAnsi="Arial" w:cs="Arial"/>
          <w:b/>
          <w:color w:val="auto"/>
        </w:rPr>
        <w:t>O</w:t>
      </w:r>
      <w:r w:rsidR="0064039F" w:rsidRPr="0064039F">
        <w:rPr>
          <w:rFonts w:ascii="Arial" w:hAnsi="Arial" w:cs="Arial"/>
          <w:b/>
          <w:color w:val="auto"/>
        </w:rPr>
        <w:t>BAVIJEST O DONESENOJ ODLUCI O DO</w:t>
      </w:r>
      <w:r w:rsidR="00F0312F">
        <w:rPr>
          <w:rFonts w:ascii="Arial" w:hAnsi="Arial" w:cs="Arial"/>
          <w:b/>
          <w:color w:val="auto"/>
        </w:rPr>
        <w:t>D</w:t>
      </w:r>
      <w:r w:rsidR="0064039F" w:rsidRPr="0064039F">
        <w:rPr>
          <w:rFonts w:ascii="Arial" w:hAnsi="Arial" w:cs="Arial"/>
          <w:b/>
          <w:color w:val="auto"/>
        </w:rPr>
        <w:t>JELI FINANCIJSKIH SREDSTAVA</w:t>
      </w:r>
    </w:p>
    <w:p w:rsidR="0064039F" w:rsidRDefault="0064039F" w:rsidP="00197CA6">
      <w:pPr>
        <w:shd w:val="clear" w:color="auto" w:fill="FFFFFF"/>
        <w:spacing w:before="180" w:after="180" w:line="255" w:lineRule="atLeast"/>
        <w:ind w:left="0" w:right="0" w:firstLine="0"/>
        <w:rPr>
          <w:rFonts w:ascii="Arial" w:hAnsi="Arial" w:cs="Arial"/>
        </w:rPr>
      </w:pPr>
      <w:r>
        <w:rPr>
          <w:rFonts w:ascii="Arial" w:hAnsi="Arial" w:cs="Arial"/>
        </w:rPr>
        <w:t>Svi prijavitelji, čije su prijave ušle u postupak ocjene, bit će obaviješteni o donesenoj odluci o dodjeli financijskih sredstava za programe</w:t>
      </w:r>
      <w:r w:rsidR="008237ED">
        <w:rPr>
          <w:rFonts w:ascii="Arial" w:hAnsi="Arial" w:cs="Arial"/>
        </w:rPr>
        <w:t>/prijave</w:t>
      </w:r>
      <w:r>
        <w:rPr>
          <w:rFonts w:ascii="Arial" w:hAnsi="Arial" w:cs="Arial"/>
        </w:rPr>
        <w:t xml:space="preserve"> u sklopu javnog poziva objavom rezultata na služenim stranicama Općine Lovran </w:t>
      </w:r>
      <w:hyperlink r:id="rId7" w:history="1">
        <w:r w:rsidRPr="00191D3B">
          <w:rPr>
            <w:rStyle w:val="Hiperveza"/>
            <w:rFonts w:ascii="Arial" w:hAnsi="Arial" w:cs="Arial"/>
          </w:rPr>
          <w:t>www.opcinalovran.hr</w:t>
        </w:r>
      </w:hyperlink>
      <w:r w:rsidR="00F0312F">
        <w:rPr>
          <w:rFonts w:ascii="Arial" w:hAnsi="Arial" w:cs="Arial"/>
        </w:rPr>
        <w:t xml:space="preserve"> </w:t>
      </w:r>
      <w:r w:rsidR="008237ED">
        <w:rPr>
          <w:rFonts w:ascii="Arial" w:hAnsi="Arial" w:cs="Arial"/>
        </w:rPr>
        <w:t>.</w:t>
      </w:r>
    </w:p>
    <w:p w:rsidR="00197CA6" w:rsidRDefault="000D4ECD" w:rsidP="00197CA6">
      <w:pPr>
        <w:shd w:val="clear" w:color="auto" w:fill="FFFFFF"/>
        <w:spacing w:before="180" w:after="180" w:line="255" w:lineRule="atLeast"/>
        <w:ind w:left="0" w:right="0" w:firstLine="0"/>
        <w:rPr>
          <w:rFonts w:ascii="Arial" w:hAnsi="Arial" w:cs="Arial"/>
        </w:rPr>
      </w:pPr>
      <w:r>
        <w:rPr>
          <w:rFonts w:ascii="Arial" w:hAnsi="Arial" w:cs="Arial"/>
        </w:rPr>
        <w:lastRenderedPageBreak/>
        <w:t xml:space="preserve">Zajednica sportskih udruga </w:t>
      </w:r>
      <w:r w:rsidR="00197CA6">
        <w:rPr>
          <w:rFonts w:ascii="Arial" w:hAnsi="Arial" w:cs="Arial"/>
        </w:rPr>
        <w:t>će, u roku od 8 dana od donošenja odluke o dodjeli financijskih sredstava,</w:t>
      </w:r>
      <w:r w:rsidR="00924BB7">
        <w:rPr>
          <w:rFonts w:ascii="Arial" w:hAnsi="Arial" w:cs="Arial"/>
        </w:rPr>
        <w:t xml:space="preserve"> </w:t>
      </w:r>
      <w:r w:rsidR="00197CA6">
        <w:rPr>
          <w:rFonts w:ascii="Arial" w:hAnsi="Arial" w:cs="Arial"/>
        </w:rPr>
        <w:t>obavijestiti udruge čiji projekti ili programi nisu prihvaćeni za financiranje</w:t>
      </w:r>
      <w:r w:rsidR="008237ED">
        <w:rPr>
          <w:rFonts w:ascii="Arial" w:hAnsi="Arial" w:cs="Arial"/>
        </w:rPr>
        <w:t xml:space="preserve">, kao i o razlozima takve odluke. </w:t>
      </w:r>
      <w:r w:rsidR="00F0312F">
        <w:rPr>
          <w:rFonts w:ascii="Arial" w:hAnsi="Arial" w:cs="Arial"/>
        </w:rPr>
        <w:t xml:space="preserve"> </w:t>
      </w:r>
    </w:p>
    <w:p w:rsidR="00197CA6" w:rsidRDefault="00197CA6" w:rsidP="00197CA6">
      <w:pPr>
        <w:shd w:val="clear" w:color="auto" w:fill="FFFFFF"/>
        <w:spacing w:before="180" w:after="180" w:line="255" w:lineRule="atLeast"/>
        <w:ind w:left="0" w:right="0" w:firstLine="0"/>
        <w:rPr>
          <w:rFonts w:ascii="Arial" w:hAnsi="Arial" w:cs="Arial"/>
        </w:rPr>
      </w:pPr>
      <w:r>
        <w:rPr>
          <w:rFonts w:ascii="Arial" w:hAnsi="Arial" w:cs="Arial"/>
        </w:rPr>
        <w:t>Udrugama</w:t>
      </w:r>
      <w:r w:rsidR="00E50C12">
        <w:rPr>
          <w:rFonts w:ascii="Arial" w:hAnsi="Arial" w:cs="Arial"/>
        </w:rPr>
        <w:t>,</w:t>
      </w:r>
      <w:r>
        <w:rPr>
          <w:rFonts w:ascii="Arial" w:hAnsi="Arial" w:cs="Arial"/>
        </w:rPr>
        <w:t xml:space="preserve"> kojima nisu odobrena financijska sredstva, može se</w:t>
      </w:r>
      <w:r w:rsidR="008237ED">
        <w:rPr>
          <w:rFonts w:ascii="Arial" w:hAnsi="Arial" w:cs="Arial"/>
        </w:rPr>
        <w:t>,</w:t>
      </w:r>
      <w:r>
        <w:rPr>
          <w:rFonts w:ascii="Arial" w:hAnsi="Arial" w:cs="Arial"/>
        </w:rPr>
        <w:t xml:space="preserve"> na njihov zahtjev, omogućiti </w:t>
      </w:r>
      <w:r w:rsidRPr="00E50C12">
        <w:rPr>
          <w:rFonts w:ascii="Arial" w:hAnsi="Arial" w:cs="Arial"/>
          <w:color w:val="auto"/>
        </w:rPr>
        <w:t xml:space="preserve">uvid u zbirnu ocjenu </w:t>
      </w:r>
      <w:r w:rsidRPr="00E50C12">
        <w:rPr>
          <w:rFonts w:ascii="Arial" w:hAnsi="Arial" w:cs="Arial"/>
          <w:b/>
          <w:color w:val="auto"/>
        </w:rPr>
        <w:t>njihovog</w:t>
      </w:r>
      <w:r w:rsidRPr="00E50C12">
        <w:rPr>
          <w:rFonts w:ascii="Arial" w:hAnsi="Arial" w:cs="Arial"/>
          <w:color w:val="auto"/>
        </w:rPr>
        <w:t xml:space="preserve"> projekta ili programa, u roku od 8 dana od dana </w:t>
      </w:r>
      <w:r w:rsidR="00E50C12" w:rsidRPr="00E50C12">
        <w:rPr>
          <w:rFonts w:ascii="Arial" w:hAnsi="Arial" w:cs="Arial"/>
          <w:color w:val="auto"/>
        </w:rPr>
        <w:t>primitka</w:t>
      </w:r>
      <w:r w:rsidRPr="00E50C12">
        <w:rPr>
          <w:rFonts w:ascii="Arial" w:hAnsi="Arial" w:cs="Arial"/>
          <w:color w:val="auto"/>
        </w:rPr>
        <w:t xml:space="preserve"> odluke </w:t>
      </w:r>
      <w:r>
        <w:rPr>
          <w:rFonts w:ascii="Arial" w:hAnsi="Arial" w:cs="Arial"/>
        </w:rPr>
        <w:t>o dodjeli financijskih sredstava za programe</w:t>
      </w:r>
      <w:r w:rsidR="00E50C12">
        <w:rPr>
          <w:rFonts w:ascii="Arial" w:hAnsi="Arial" w:cs="Arial"/>
        </w:rPr>
        <w:t>/</w:t>
      </w:r>
      <w:r>
        <w:rPr>
          <w:rFonts w:ascii="Arial" w:hAnsi="Arial" w:cs="Arial"/>
        </w:rPr>
        <w:t>projekte.</w:t>
      </w:r>
    </w:p>
    <w:p w:rsidR="00197CA6" w:rsidRDefault="00197CA6" w:rsidP="00197CA6">
      <w:pPr>
        <w:shd w:val="clear" w:color="auto" w:fill="FFFFFF"/>
        <w:spacing w:before="180" w:after="180" w:line="255" w:lineRule="atLeast"/>
        <w:ind w:left="0" w:right="0" w:firstLine="0"/>
        <w:rPr>
          <w:rFonts w:ascii="Arial" w:hAnsi="Arial" w:cs="Arial"/>
          <w:b/>
        </w:rPr>
      </w:pPr>
      <w:r>
        <w:rPr>
          <w:rFonts w:ascii="Arial" w:hAnsi="Arial" w:cs="Arial"/>
          <w:b/>
        </w:rPr>
        <w:t>Prigovor na odluku o dodjeli financijskih sredstava</w:t>
      </w:r>
    </w:p>
    <w:p w:rsidR="00197CA6" w:rsidRDefault="00197CA6" w:rsidP="00197CA6">
      <w:pPr>
        <w:shd w:val="clear" w:color="auto" w:fill="FFFFFF"/>
        <w:spacing w:before="180" w:after="180" w:line="255" w:lineRule="atLeast"/>
        <w:ind w:left="0" w:right="0" w:firstLine="0"/>
        <w:rPr>
          <w:rFonts w:ascii="Arial" w:hAnsi="Arial" w:cs="Arial"/>
        </w:rPr>
      </w:pPr>
      <w:r>
        <w:rPr>
          <w:rFonts w:ascii="Arial" w:hAnsi="Arial" w:cs="Arial"/>
        </w:rPr>
        <w:t>Udruge koje su nezadovoljne odlukom o dodjeli financijskih sredstava za programe</w:t>
      </w:r>
      <w:r w:rsidR="008237ED">
        <w:rPr>
          <w:rFonts w:ascii="Arial" w:hAnsi="Arial" w:cs="Arial"/>
        </w:rPr>
        <w:t>/projekte</w:t>
      </w:r>
      <w:r>
        <w:rPr>
          <w:rFonts w:ascii="Arial" w:hAnsi="Arial" w:cs="Arial"/>
        </w:rPr>
        <w:t xml:space="preserve"> mogu podnijeti prigovor u roku 8 dana od dana primitka obavijesti o rezultatima javnog poziva. O prigovoru odlučuje </w:t>
      </w:r>
      <w:r w:rsidR="00E421AD">
        <w:rPr>
          <w:rFonts w:ascii="Arial" w:hAnsi="Arial" w:cs="Arial"/>
        </w:rPr>
        <w:t>Izvršni odbor</w:t>
      </w:r>
      <w:r w:rsidR="00E50C12">
        <w:rPr>
          <w:rFonts w:ascii="Arial" w:hAnsi="Arial" w:cs="Arial"/>
        </w:rPr>
        <w:t xml:space="preserve"> Zajednice</w:t>
      </w:r>
      <w:r w:rsidR="00E421AD">
        <w:rPr>
          <w:rFonts w:ascii="Arial" w:hAnsi="Arial" w:cs="Arial"/>
        </w:rPr>
        <w:t>.</w:t>
      </w:r>
    </w:p>
    <w:p w:rsidR="00197CA6" w:rsidRDefault="00197CA6" w:rsidP="00197CA6">
      <w:pPr>
        <w:shd w:val="clear" w:color="auto" w:fill="FFFFFF"/>
        <w:spacing w:before="180" w:after="180" w:line="255" w:lineRule="atLeast"/>
        <w:rPr>
          <w:rFonts w:ascii="Arial" w:hAnsi="Arial" w:cs="Arial"/>
          <w:color w:val="auto"/>
        </w:rPr>
      </w:pPr>
      <w:r>
        <w:rPr>
          <w:rFonts w:ascii="Arial" w:hAnsi="Arial" w:cs="Arial"/>
          <w:color w:val="auto"/>
        </w:rPr>
        <w:t xml:space="preserve">Postupak dodjele financijskih sredstava udrugama je akt poslovanja i ne vodi se kao upravni postupak te se na postupak prigovora ne primjenjuju odredbe o žalbi kao pravnom lijeku u upravnom postupku, nego se postupak utvrđuje </w:t>
      </w:r>
      <w:r w:rsidR="00E50C12">
        <w:rPr>
          <w:rFonts w:ascii="Arial" w:hAnsi="Arial" w:cs="Arial"/>
          <w:color w:val="auto"/>
        </w:rPr>
        <w:t xml:space="preserve">sukladno </w:t>
      </w:r>
      <w:r>
        <w:rPr>
          <w:rFonts w:ascii="Arial" w:hAnsi="Arial" w:cs="Arial"/>
          <w:color w:val="auto"/>
        </w:rPr>
        <w:t xml:space="preserve">uvjetima </w:t>
      </w:r>
      <w:r w:rsidR="00E50C12">
        <w:rPr>
          <w:rFonts w:ascii="Arial" w:hAnsi="Arial" w:cs="Arial"/>
          <w:color w:val="auto"/>
        </w:rPr>
        <w:t>ovog J</w:t>
      </w:r>
      <w:r>
        <w:rPr>
          <w:rFonts w:ascii="Arial" w:hAnsi="Arial" w:cs="Arial"/>
          <w:color w:val="auto"/>
        </w:rPr>
        <w:t>avnog poziva</w:t>
      </w:r>
      <w:r w:rsidR="00E50C12">
        <w:rPr>
          <w:rFonts w:ascii="Arial" w:hAnsi="Arial" w:cs="Arial"/>
          <w:color w:val="auto"/>
        </w:rPr>
        <w:t>.</w:t>
      </w:r>
      <w:r>
        <w:rPr>
          <w:rFonts w:ascii="Arial" w:hAnsi="Arial" w:cs="Arial"/>
          <w:color w:val="auto"/>
        </w:rPr>
        <w:t xml:space="preserve"> </w:t>
      </w:r>
    </w:p>
    <w:p w:rsidR="00E421AD" w:rsidRPr="008237ED" w:rsidRDefault="00E421AD" w:rsidP="00197CA6">
      <w:pPr>
        <w:shd w:val="clear" w:color="auto" w:fill="FFFFFF"/>
        <w:spacing w:before="180" w:after="180" w:line="255" w:lineRule="atLeast"/>
        <w:rPr>
          <w:rFonts w:ascii="Arial" w:hAnsi="Arial" w:cs="Arial"/>
          <w:b/>
          <w:color w:val="auto"/>
        </w:rPr>
      </w:pPr>
      <w:r w:rsidRPr="008237ED">
        <w:rPr>
          <w:rFonts w:ascii="Arial" w:hAnsi="Arial" w:cs="Arial"/>
          <w:b/>
          <w:color w:val="auto"/>
        </w:rPr>
        <w:t>Prigovor u pravilu ne odgađa izvršenje odluke i daljnju provedbu postupka.</w:t>
      </w:r>
    </w:p>
    <w:p w:rsidR="00E421AD" w:rsidRDefault="00E421AD" w:rsidP="00E421AD">
      <w:pPr>
        <w:shd w:val="clear" w:color="auto" w:fill="FFFFFF"/>
        <w:spacing w:before="180" w:after="180" w:line="255" w:lineRule="atLeast"/>
        <w:ind w:left="0" w:right="0" w:firstLine="0"/>
        <w:rPr>
          <w:rFonts w:ascii="Arial" w:hAnsi="Arial" w:cs="Arial"/>
        </w:rPr>
      </w:pPr>
      <w:r>
        <w:rPr>
          <w:rFonts w:ascii="Arial" w:hAnsi="Arial" w:cs="Arial"/>
        </w:rPr>
        <w:t>Nakon donošenja odluke o dodjeli financijskih sredstava za programe</w:t>
      </w:r>
      <w:r w:rsidR="00E50C12">
        <w:rPr>
          <w:rFonts w:ascii="Arial" w:hAnsi="Arial" w:cs="Arial"/>
        </w:rPr>
        <w:t>/projekte</w:t>
      </w:r>
      <w:r>
        <w:rPr>
          <w:rFonts w:ascii="Arial" w:hAnsi="Arial" w:cs="Arial"/>
        </w:rPr>
        <w:t>, Zajednica će izraditi i dostaviti Općini Plan raspodjele sredstava za programe javnih potreba u sportu koje  provode udruge s područja Općine radi usvajanja</w:t>
      </w:r>
      <w:r w:rsidR="00E50C12">
        <w:rPr>
          <w:rFonts w:ascii="Arial" w:hAnsi="Arial" w:cs="Arial"/>
        </w:rPr>
        <w:t xml:space="preserve"> istog </w:t>
      </w:r>
      <w:r>
        <w:rPr>
          <w:rFonts w:ascii="Arial" w:hAnsi="Arial" w:cs="Arial"/>
        </w:rPr>
        <w:t>na Općinskom vijeću</w:t>
      </w:r>
      <w:r w:rsidR="00E50C12">
        <w:rPr>
          <w:rFonts w:ascii="Arial" w:hAnsi="Arial" w:cs="Arial"/>
        </w:rPr>
        <w:t xml:space="preserve"> Općine</w:t>
      </w:r>
      <w:r>
        <w:rPr>
          <w:rFonts w:ascii="Arial" w:hAnsi="Arial" w:cs="Arial"/>
        </w:rPr>
        <w:t>.</w:t>
      </w:r>
    </w:p>
    <w:p w:rsidR="00E421AD" w:rsidRPr="009266E0" w:rsidRDefault="00E421AD" w:rsidP="00E421AD">
      <w:pPr>
        <w:shd w:val="clear" w:color="auto" w:fill="FFFFFF"/>
        <w:spacing w:before="180" w:after="180" w:line="255" w:lineRule="atLeast"/>
        <w:ind w:left="0" w:right="0" w:firstLine="0"/>
        <w:rPr>
          <w:rFonts w:ascii="Arial" w:hAnsi="Arial" w:cs="Arial"/>
        </w:rPr>
      </w:pPr>
      <w:r>
        <w:rPr>
          <w:rFonts w:ascii="Arial" w:hAnsi="Arial" w:cs="Arial"/>
        </w:rPr>
        <w:t>Po usvajanju Plana raspodjele sredstava zaključit će se ugovor sa svakom pojedinom udrugom.</w:t>
      </w:r>
    </w:p>
    <w:p w:rsidR="00197CA6" w:rsidRDefault="00197CA6" w:rsidP="00197CA6">
      <w:pPr>
        <w:shd w:val="clear" w:color="auto" w:fill="FFFFFF"/>
        <w:spacing w:before="180" w:after="180" w:line="255" w:lineRule="atLeast"/>
        <w:ind w:left="0" w:right="0" w:firstLine="0"/>
        <w:rPr>
          <w:rFonts w:ascii="Arial" w:hAnsi="Arial" w:cs="Arial"/>
          <w:b/>
          <w:color w:val="auto"/>
        </w:rPr>
      </w:pPr>
      <w:r>
        <w:rPr>
          <w:rFonts w:ascii="Arial" w:hAnsi="Arial" w:cs="Arial"/>
          <w:b/>
          <w:color w:val="auto"/>
        </w:rPr>
        <w:t>Praćenje provedbe odobrenih i financiranih projekata i programa i vrednovanje provedenih natječaja/ poziva</w:t>
      </w:r>
    </w:p>
    <w:p w:rsidR="00E50C12" w:rsidRDefault="00BD2E71" w:rsidP="00E50C12">
      <w:pPr>
        <w:shd w:val="clear" w:color="auto" w:fill="FFFFFF"/>
        <w:spacing w:before="180" w:after="180" w:line="255" w:lineRule="atLeast"/>
        <w:ind w:left="0" w:right="0" w:firstLine="0"/>
        <w:rPr>
          <w:rFonts w:ascii="Arial" w:hAnsi="Arial" w:cs="Arial"/>
          <w:color w:val="auto"/>
        </w:rPr>
      </w:pPr>
      <w:r>
        <w:rPr>
          <w:rFonts w:ascii="Arial" w:hAnsi="Arial" w:cs="Arial"/>
          <w:color w:val="auto"/>
        </w:rPr>
        <w:t>Udruga kojoj se odobri financiranje projekta ili programa bit će obavezna podnositi davatelju sredstava polugodišnja i godišnja izvješća te godišnja izvješća o realizaciji programa s opisom aktivnosti i projekata koju su realizirani iz proračunskih sredstava.</w:t>
      </w:r>
      <w:r w:rsidR="00197CA6">
        <w:rPr>
          <w:rFonts w:ascii="Arial" w:hAnsi="Arial" w:cs="Arial"/>
          <w:color w:val="auto"/>
        </w:rPr>
        <w:tab/>
      </w:r>
      <w:r w:rsidR="00197CA6">
        <w:rPr>
          <w:rFonts w:ascii="Arial" w:hAnsi="Arial" w:cs="Arial"/>
          <w:color w:val="auto"/>
        </w:rPr>
        <w:tab/>
      </w:r>
      <w:r w:rsidR="00197CA6">
        <w:rPr>
          <w:rFonts w:ascii="Arial" w:hAnsi="Arial" w:cs="Arial"/>
          <w:color w:val="auto"/>
        </w:rPr>
        <w:tab/>
      </w:r>
      <w:r w:rsidR="00197CA6">
        <w:rPr>
          <w:rFonts w:ascii="Arial" w:hAnsi="Arial" w:cs="Arial"/>
          <w:color w:val="auto"/>
        </w:rPr>
        <w:tab/>
      </w:r>
      <w:r w:rsidR="00197CA6">
        <w:rPr>
          <w:rFonts w:ascii="Arial" w:hAnsi="Arial" w:cs="Arial"/>
          <w:color w:val="auto"/>
        </w:rPr>
        <w:tab/>
      </w:r>
      <w:r w:rsidR="00197CA6">
        <w:rPr>
          <w:rFonts w:ascii="Arial" w:hAnsi="Arial" w:cs="Arial"/>
          <w:color w:val="auto"/>
        </w:rPr>
        <w:tab/>
      </w:r>
      <w:r w:rsidR="00197CA6">
        <w:rPr>
          <w:rFonts w:ascii="Arial" w:hAnsi="Arial" w:cs="Arial"/>
          <w:color w:val="auto"/>
        </w:rPr>
        <w:tab/>
      </w:r>
      <w:r w:rsidR="00197CA6">
        <w:rPr>
          <w:rFonts w:ascii="Arial" w:hAnsi="Arial" w:cs="Arial"/>
          <w:color w:val="auto"/>
        </w:rPr>
        <w:tab/>
      </w:r>
      <w:r w:rsidR="00197CA6">
        <w:rPr>
          <w:rFonts w:ascii="Arial" w:hAnsi="Arial" w:cs="Arial"/>
          <w:color w:val="auto"/>
        </w:rPr>
        <w:tab/>
      </w:r>
      <w:r w:rsidR="00197CA6">
        <w:rPr>
          <w:rFonts w:ascii="Arial" w:hAnsi="Arial" w:cs="Arial"/>
          <w:color w:val="auto"/>
        </w:rPr>
        <w:tab/>
      </w:r>
      <w:r w:rsidR="00197CA6">
        <w:rPr>
          <w:rFonts w:ascii="Arial" w:hAnsi="Arial" w:cs="Arial"/>
          <w:color w:val="auto"/>
        </w:rPr>
        <w:tab/>
      </w:r>
      <w:r w:rsidR="00197CA6">
        <w:rPr>
          <w:rFonts w:ascii="Arial" w:hAnsi="Arial" w:cs="Arial"/>
          <w:color w:val="auto"/>
        </w:rPr>
        <w:tab/>
      </w:r>
      <w:r w:rsidR="00197CA6">
        <w:rPr>
          <w:rFonts w:ascii="Arial" w:hAnsi="Arial" w:cs="Arial"/>
          <w:color w:val="auto"/>
        </w:rPr>
        <w:tab/>
      </w:r>
      <w:r w:rsidR="00197CA6">
        <w:rPr>
          <w:rFonts w:ascii="Arial" w:hAnsi="Arial" w:cs="Arial"/>
          <w:color w:val="auto"/>
        </w:rPr>
        <w:tab/>
      </w:r>
      <w:r w:rsidR="00197CA6">
        <w:rPr>
          <w:rFonts w:ascii="Arial" w:hAnsi="Arial" w:cs="Arial"/>
          <w:color w:val="auto"/>
        </w:rPr>
        <w:tab/>
      </w:r>
    </w:p>
    <w:p w:rsidR="00197CA6" w:rsidRDefault="00197CA6" w:rsidP="00E50C12">
      <w:pPr>
        <w:shd w:val="clear" w:color="auto" w:fill="FFFFFF"/>
        <w:spacing w:before="180" w:after="180" w:line="255" w:lineRule="atLeast"/>
        <w:ind w:left="0" w:right="0" w:firstLine="0"/>
        <w:rPr>
          <w:rFonts w:ascii="Arial" w:hAnsi="Arial" w:cs="Arial"/>
          <w:b/>
          <w:color w:val="auto"/>
        </w:rPr>
      </w:pPr>
      <w:r>
        <w:rPr>
          <w:rFonts w:ascii="Arial" w:hAnsi="Arial" w:cs="Arial"/>
          <w:b/>
          <w:color w:val="auto"/>
        </w:rPr>
        <w:t>POPIS DOKUMENTACIJE ZA JAVNI POZIV</w:t>
      </w:r>
    </w:p>
    <w:p w:rsidR="00197CA6" w:rsidRDefault="00197CA6" w:rsidP="00197CA6">
      <w:pPr>
        <w:shd w:val="clear" w:color="auto" w:fill="FFFFFF"/>
        <w:spacing w:after="0" w:line="255" w:lineRule="atLeast"/>
        <w:rPr>
          <w:rFonts w:ascii="Arial" w:eastAsia="Times New Roman" w:hAnsi="Arial" w:cs="Arial"/>
          <w:b/>
          <w:color w:val="auto"/>
        </w:rPr>
      </w:pPr>
      <w:r>
        <w:rPr>
          <w:rFonts w:ascii="Arial" w:eastAsia="Times New Roman" w:hAnsi="Arial" w:cs="Arial"/>
          <w:b/>
          <w:color w:val="auto"/>
        </w:rPr>
        <w:t>1. Javni poziv</w:t>
      </w:r>
    </w:p>
    <w:p w:rsidR="00197CA6" w:rsidRDefault="00197CA6" w:rsidP="00197CA6">
      <w:pPr>
        <w:shd w:val="clear" w:color="auto" w:fill="FFFFFF"/>
        <w:spacing w:after="0" w:line="255" w:lineRule="atLeast"/>
        <w:rPr>
          <w:rFonts w:ascii="Arial" w:eastAsia="Times New Roman" w:hAnsi="Arial" w:cs="Arial"/>
          <w:b/>
          <w:color w:val="auto"/>
        </w:rPr>
      </w:pPr>
      <w:r>
        <w:rPr>
          <w:rFonts w:ascii="Arial" w:eastAsia="Times New Roman" w:hAnsi="Arial" w:cs="Arial"/>
          <w:b/>
          <w:color w:val="auto"/>
        </w:rPr>
        <w:t>2. Upute za prijavitelje</w:t>
      </w:r>
    </w:p>
    <w:p w:rsidR="00197CA6" w:rsidRDefault="00197CA6" w:rsidP="00197CA6">
      <w:pPr>
        <w:shd w:val="clear" w:color="auto" w:fill="FFFFFF"/>
        <w:spacing w:after="0" w:line="255" w:lineRule="atLeast"/>
        <w:rPr>
          <w:rFonts w:ascii="Arial" w:eastAsia="Times New Roman" w:hAnsi="Arial" w:cs="Arial"/>
          <w:b/>
          <w:color w:val="auto"/>
        </w:rPr>
      </w:pPr>
      <w:r>
        <w:rPr>
          <w:rFonts w:ascii="Arial" w:eastAsia="Times New Roman" w:hAnsi="Arial" w:cs="Arial"/>
          <w:b/>
          <w:color w:val="auto"/>
        </w:rPr>
        <w:t xml:space="preserve">3. Obrazac 1. – </w:t>
      </w:r>
      <w:r>
        <w:rPr>
          <w:rFonts w:ascii="Arial" w:eastAsia="Times New Roman" w:hAnsi="Arial" w:cs="Arial"/>
          <w:color w:val="auto"/>
        </w:rPr>
        <w:t xml:space="preserve">opis </w:t>
      </w:r>
      <w:r w:rsidR="00602367">
        <w:rPr>
          <w:rFonts w:ascii="Arial" w:eastAsia="Times New Roman" w:hAnsi="Arial" w:cs="Arial"/>
          <w:color w:val="auto"/>
        </w:rPr>
        <w:t>programa/projekta</w:t>
      </w:r>
    </w:p>
    <w:p w:rsidR="00197CA6" w:rsidRDefault="00197CA6" w:rsidP="00197CA6">
      <w:pPr>
        <w:shd w:val="clear" w:color="auto" w:fill="FFFFFF"/>
        <w:spacing w:after="0" w:line="255" w:lineRule="atLeast"/>
        <w:rPr>
          <w:rFonts w:ascii="Arial" w:eastAsia="Times New Roman" w:hAnsi="Arial" w:cs="Arial"/>
          <w:b/>
          <w:color w:val="auto"/>
        </w:rPr>
      </w:pPr>
      <w:r>
        <w:rPr>
          <w:rFonts w:ascii="Arial" w:eastAsia="Times New Roman" w:hAnsi="Arial" w:cs="Arial"/>
          <w:b/>
          <w:color w:val="auto"/>
        </w:rPr>
        <w:t xml:space="preserve">4. Obrazac 2. – </w:t>
      </w:r>
      <w:r>
        <w:rPr>
          <w:rFonts w:ascii="Arial" w:eastAsia="Times New Roman" w:hAnsi="Arial" w:cs="Arial"/>
          <w:color w:val="auto"/>
        </w:rPr>
        <w:t xml:space="preserve">proračun </w:t>
      </w:r>
      <w:r w:rsidR="00602367">
        <w:rPr>
          <w:rFonts w:ascii="Arial" w:eastAsia="Times New Roman" w:hAnsi="Arial" w:cs="Arial"/>
          <w:color w:val="auto"/>
        </w:rPr>
        <w:t>programa/projekta</w:t>
      </w:r>
    </w:p>
    <w:p w:rsidR="00197CA6" w:rsidRDefault="00197CA6" w:rsidP="00197CA6">
      <w:pPr>
        <w:shd w:val="clear" w:color="auto" w:fill="FFFFFF"/>
        <w:spacing w:after="0" w:line="255" w:lineRule="atLeast"/>
        <w:rPr>
          <w:rFonts w:ascii="Arial" w:eastAsia="Times New Roman" w:hAnsi="Arial" w:cs="Arial"/>
          <w:b/>
          <w:color w:val="auto"/>
        </w:rPr>
      </w:pPr>
      <w:r>
        <w:rPr>
          <w:rFonts w:ascii="Arial" w:eastAsia="Times New Roman" w:hAnsi="Arial" w:cs="Arial"/>
          <w:b/>
          <w:color w:val="auto"/>
        </w:rPr>
        <w:t xml:space="preserve">5. Obrazac 3. – </w:t>
      </w:r>
      <w:r>
        <w:rPr>
          <w:rFonts w:ascii="Arial" w:eastAsia="Times New Roman" w:hAnsi="Arial" w:cs="Arial"/>
          <w:color w:val="auto"/>
        </w:rPr>
        <w:t>izjava o nepostojanju dvostrukog financiranja</w:t>
      </w:r>
    </w:p>
    <w:p w:rsidR="00197CA6" w:rsidRDefault="00197CA6" w:rsidP="00197CA6">
      <w:pPr>
        <w:shd w:val="clear" w:color="auto" w:fill="FFFFFF"/>
        <w:spacing w:after="0" w:line="255" w:lineRule="atLeast"/>
        <w:rPr>
          <w:rFonts w:ascii="Arial" w:eastAsia="Times New Roman" w:hAnsi="Arial" w:cs="Arial"/>
          <w:b/>
          <w:color w:val="auto"/>
        </w:rPr>
      </w:pPr>
      <w:r>
        <w:rPr>
          <w:rFonts w:ascii="Arial" w:eastAsia="Times New Roman" w:hAnsi="Arial" w:cs="Arial"/>
          <w:b/>
          <w:color w:val="auto"/>
        </w:rPr>
        <w:t xml:space="preserve">6. Obrazac 4. – </w:t>
      </w:r>
      <w:r>
        <w:rPr>
          <w:rFonts w:ascii="Arial" w:eastAsia="Times New Roman" w:hAnsi="Arial" w:cs="Arial"/>
          <w:color w:val="auto"/>
        </w:rPr>
        <w:t>izjava o partnerstvu /ako je primjenjivo/</w:t>
      </w:r>
    </w:p>
    <w:p w:rsidR="00197CA6" w:rsidRPr="00BD2E71" w:rsidRDefault="00197CA6" w:rsidP="00BD2E71">
      <w:pPr>
        <w:shd w:val="clear" w:color="auto" w:fill="FFFFFF"/>
        <w:spacing w:after="0" w:line="255" w:lineRule="atLeast"/>
        <w:rPr>
          <w:rFonts w:ascii="Arial" w:eastAsia="Times New Roman" w:hAnsi="Arial" w:cs="Arial"/>
          <w:color w:val="auto"/>
        </w:rPr>
      </w:pPr>
      <w:r>
        <w:rPr>
          <w:rFonts w:ascii="Arial" w:eastAsia="Times New Roman" w:hAnsi="Arial" w:cs="Arial"/>
          <w:b/>
          <w:color w:val="auto"/>
        </w:rPr>
        <w:t xml:space="preserve">7. </w:t>
      </w:r>
      <w:r w:rsidR="00BD2E71">
        <w:rPr>
          <w:rFonts w:ascii="Arial" w:eastAsia="Times New Roman" w:hAnsi="Arial" w:cs="Arial"/>
          <w:b/>
          <w:color w:val="auto"/>
        </w:rPr>
        <w:t>Obrazac 5</w:t>
      </w:r>
      <w:r>
        <w:rPr>
          <w:rFonts w:ascii="Arial" w:eastAsia="Times New Roman" w:hAnsi="Arial" w:cs="Arial"/>
          <w:b/>
          <w:color w:val="auto"/>
        </w:rPr>
        <w:t xml:space="preserve">. – </w:t>
      </w:r>
      <w:r>
        <w:rPr>
          <w:rFonts w:ascii="Arial" w:eastAsia="Times New Roman" w:hAnsi="Arial" w:cs="Arial"/>
          <w:color w:val="auto"/>
        </w:rPr>
        <w:t xml:space="preserve">opisno izvješće provedbe </w:t>
      </w:r>
      <w:r w:rsidR="00602367">
        <w:rPr>
          <w:rFonts w:ascii="Arial" w:eastAsia="Times New Roman" w:hAnsi="Arial" w:cs="Arial"/>
          <w:color w:val="auto"/>
        </w:rPr>
        <w:t>programa/projekta</w:t>
      </w:r>
    </w:p>
    <w:p w:rsidR="00197CA6" w:rsidRDefault="00BD2E71" w:rsidP="00197CA6">
      <w:pPr>
        <w:shd w:val="clear" w:color="auto" w:fill="FFFFFF"/>
        <w:spacing w:after="0" w:line="255" w:lineRule="atLeast"/>
        <w:rPr>
          <w:rFonts w:ascii="Arial" w:eastAsia="Times New Roman" w:hAnsi="Arial" w:cs="Arial"/>
          <w:b/>
          <w:color w:val="auto"/>
        </w:rPr>
      </w:pPr>
      <w:r>
        <w:rPr>
          <w:rFonts w:ascii="Arial" w:eastAsia="Times New Roman" w:hAnsi="Arial" w:cs="Arial"/>
          <w:b/>
          <w:color w:val="auto"/>
        </w:rPr>
        <w:t>8</w:t>
      </w:r>
      <w:r w:rsidR="00197CA6">
        <w:rPr>
          <w:rFonts w:ascii="Arial" w:eastAsia="Times New Roman" w:hAnsi="Arial" w:cs="Arial"/>
          <w:b/>
          <w:color w:val="auto"/>
        </w:rPr>
        <w:t xml:space="preserve">. Obrazac </w:t>
      </w:r>
      <w:r>
        <w:rPr>
          <w:rFonts w:ascii="Arial" w:eastAsia="Times New Roman" w:hAnsi="Arial" w:cs="Arial"/>
          <w:b/>
          <w:color w:val="auto"/>
        </w:rPr>
        <w:t>6</w:t>
      </w:r>
      <w:r w:rsidR="00197CA6">
        <w:rPr>
          <w:rFonts w:ascii="Arial" w:eastAsia="Times New Roman" w:hAnsi="Arial" w:cs="Arial"/>
          <w:b/>
          <w:color w:val="auto"/>
        </w:rPr>
        <w:t xml:space="preserve">. – </w:t>
      </w:r>
      <w:r w:rsidR="00197CA6">
        <w:rPr>
          <w:rFonts w:ascii="Arial" w:eastAsia="Times New Roman" w:hAnsi="Arial" w:cs="Arial"/>
          <w:color w:val="auto"/>
        </w:rPr>
        <w:t xml:space="preserve">financijsko izvješće realiziranog </w:t>
      </w:r>
      <w:r w:rsidR="00602367">
        <w:rPr>
          <w:rFonts w:ascii="Arial" w:eastAsia="Times New Roman" w:hAnsi="Arial" w:cs="Arial"/>
          <w:color w:val="auto"/>
        </w:rPr>
        <w:t>programa/projekta</w:t>
      </w:r>
    </w:p>
    <w:p w:rsidR="00197CA6" w:rsidRDefault="00197CA6" w:rsidP="00197CA6">
      <w:pPr>
        <w:shd w:val="clear" w:color="auto" w:fill="FFFFFF"/>
        <w:spacing w:after="0" w:line="255" w:lineRule="atLeast"/>
        <w:rPr>
          <w:rFonts w:ascii="Arial" w:eastAsia="Times New Roman" w:hAnsi="Arial" w:cs="Arial"/>
          <w:b/>
          <w:color w:val="auto"/>
        </w:rPr>
      </w:pPr>
    </w:p>
    <w:p w:rsidR="00197CA6" w:rsidRDefault="00197CA6" w:rsidP="00197CA6">
      <w:pPr>
        <w:shd w:val="clear" w:color="auto" w:fill="FFFFFF"/>
        <w:spacing w:after="0" w:line="255" w:lineRule="atLeast"/>
        <w:rPr>
          <w:rFonts w:ascii="Arial" w:eastAsia="Times New Roman" w:hAnsi="Arial" w:cs="Arial"/>
          <w:color w:val="auto"/>
        </w:rPr>
      </w:pPr>
      <w:r>
        <w:rPr>
          <w:rFonts w:ascii="Arial" w:eastAsia="Times New Roman" w:hAnsi="Arial" w:cs="Arial"/>
          <w:b/>
          <w:color w:val="auto"/>
        </w:rPr>
        <w:t xml:space="preserve">Napomena: </w:t>
      </w:r>
      <w:r>
        <w:rPr>
          <w:rFonts w:ascii="Arial" w:eastAsia="Times New Roman" w:hAnsi="Arial" w:cs="Arial"/>
          <w:color w:val="auto"/>
        </w:rPr>
        <w:t xml:space="preserve">obrasci pod rednim brojem 1, 2, 3 i 4 /ako je primjenjiv/ dostavljaju se uz prijavu na Javni poziv, a ostali nakon realizacije prihvaćenog </w:t>
      </w:r>
      <w:r w:rsidR="00602367">
        <w:rPr>
          <w:rFonts w:ascii="Arial" w:eastAsia="Times New Roman" w:hAnsi="Arial" w:cs="Arial"/>
          <w:color w:val="auto"/>
        </w:rPr>
        <w:t>programa/projekta</w:t>
      </w:r>
      <w:r>
        <w:rPr>
          <w:rFonts w:ascii="Arial" w:eastAsia="Times New Roman" w:hAnsi="Arial" w:cs="Arial"/>
          <w:color w:val="auto"/>
        </w:rPr>
        <w:t>.</w:t>
      </w:r>
    </w:p>
    <w:p w:rsidR="00197CA6" w:rsidRDefault="00197CA6" w:rsidP="00197CA6">
      <w:pPr>
        <w:shd w:val="clear" w:color="auto" w:fill="FFFFFF"/>
        <w:spacing w:before="180" w:after="180" w:line="255" w:lineRule="atLeast"/>
        <w:rPr>
          <w:rFonts w:ascii="Arial" w:hAnsi="Arial" w:cs="Arial"/>
          <w:color w:val="auto"/>
        </w:rPr>
      </w:pPr>
      <w:r>
        <w:rPr>
          <w:rFonts w:ascii="Arial" w:hAnsi="Arial" w:cs="Arial"/>
          <w:color w:val="auto"/>
        </w:rPr>
        <w:t xml:space="preserve">Obrasci se mogu preuzeti sa službene stranice Općine </w:t>
      </w:r>
      <w:hyperlink r:id="rId8" w:history="1">
        <w:r w:rsidR="00EF7079" w:rsidRPr="00DF12F8">
          <w:rPr>
            <w:rStyle w:val="Hiperveza"/>
            <w:rFonts w:ascii="Arial" w:hAnsi="Arial" w:cs="Arial"/>
          </w:rPr>
          <w:t>www.opcinalovran.hr</w:t>
        </w:r>
      </w:hyperlink>
      <w:r w:rsidR="00EF7079">
        <w:rPr>
          <w:rFonts w:ascii="Arial" w:hAnsi="Arial" w:cs="Arial"/>
          <w:color w:val="auto"/>
        </w:rPr>
        <w:t xml:space="preserve"> </w:t>
      </w:r>
      <w:r>
        <w:rPr>
          <w:rFonts w:ascii="Arial" w:hAnsi="Arial" w:cs="Arial"/>
          <w:color w:val="auto"/>
        </w:rPr>
        <w:t xml:space="preserve">ili u </w:t>
      </w:r>
      <w:r w:rsidR="00602367">
        <w:rPr>
          <w:rFonts w:ascii="Arial" w:hAnsi="Arial" w:cs="Arial"/>
          <w:color w:val="auto"/>
        </w:rPr>
        <w:t>pisarnici</w:t>
      </w:r>
      <w:r w:rsidRPr="00602367">
        <w:rPr>
          <w:rFonts w:ascii="Arial" w:hAnsi="Arial" w:cs="Arial"/>
          <w:color w:val="auto"/>
        </w:rPr>
        <w:t xml:space="preserve"> </w:t>
      </w:r>
      <w:r>
        <w:rPr>
          <w:rFonts w:ascii="Arial" w:hAnsi="Arial" w:cs="Arial"/>
          <w:color w:val="auto"/>
        </w:rPr>
        <w:t xml:space="preserve">Općine. </w:t>
      </w:r>
    </w:p>
    <w:p w:rsidR="00602367" w:rsidRDefault="00602367" w:rsidP="00197CA6">
      <w:pPr>
        <w:shd w:val="clear" w:color="auto" w:fill="FFFFFF"/>
        <w:spacing w:before="180" w:after="180" w:line="255" w:lineRule="atLeast"/>
        <w:rPr>
          <w:rFonts w:ascii="Arial" w:hAnsi="Arial" w:cs="Arial"/>
          <w:color w:val="auto"/>
        </w:rPr>
      </w:pPr>
    </w:p>
    <w:p w:rsidR="004648F2" w:rsidRPr="00197CA6" w:rsidRDefault="00602367" w:rsidP="006F7310">
      <w:pPr>
        <w:shd w:val="clear" w:color="auto" w:fill="FFFFFF"/>
        <w:spacing w:before="180" w:after="180" w:line="255" w:lineRule="atLeast"/>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6F7310">
        <w:rPr>
          <w:rFonts w:ascii="Arial" w:hAnsi="Arial" w:cs="Arial"/>
          <w:color w:val="auto"/>
        </w:rPr>
        <w:t>ZAJEDNICA SPORTSKIH UDRUGA</w:t>
      </w:r>
    </w:p>
    <w:sectPr w:rsidR="004648F2" w:rsidRPr="00197C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DF2"/>
    <w:multiLevelType w:val="hybridMultilevel"/>
    <w:tmpl w:val="A05C54B8"/>
    <w:lvl w:ilvl="0" w:tplc="041A0001">
      <w:start w:val="1"/>
      <w:numFmt w:val="bullet"/>
      <w:lvlText w:val=""/>
      <w:lvlJc w:val="left"/>
      <w:pPr>
        <w:ind w:left="2130" w:hanging="360"/>
      </w:pPr>
      <w:rPr>
        <w:rFonts w:ascii="Symbol" w:hAnsi="Symbol" w:hint="default"/>
      </w:rPr>
    </w:lvl>
    <w:lvl w:ilvl="1" w:tplc="041A0003">
      <w:start w:val="1"/>
      <w:numFmt w:val="bullet"/>
      <w:lvlText w:val="o"/>
      <w:lvlJc w:val="left"/>
      <w:pPr>
        <w:ind w:left="2850" w:hanging="360"/>
      </w:pPr>
      <w:rPr>
        <w:rFonts w:ascii="Courier New" w:hAnsi="Courier New" w:cs="Courier New" w:hint="default"/>
      </w:rPr>
    </w:lvl>
    <w:lvl w:ilvl="2" w:tplc="041A0005">
      <w:start w:val="1"/>
      <w:numFmt w:val="bullet"/>
      <w:lvlText w:val=""/>
      <w:lvlJc w:val="left"/>
      <w:pPr>
        <w:ind w:left="3570" w:hanging="360"/>
      </w:pPr>
      <w:rPr>
        <w:rFonts w:ascii="Wingdings" w:hAnsi="Wingdings" w:hint="default"/>
      </w:rPr>
    </w:lvl>
    <w:lvl w:ilvl="3" w:tplc="041A0001">
      <w:start w:val="1"/>
      <w:numFmt w:val="bullet"/>
      <w:lvlText w:val=""/>
      <w:lvlJc w:val="left"/>
      <w:pPr>
        <w:ind w:left="4290" w:hanging="360"/>
      </w:pPr>
      <w:rPr>
        <w:rFonts w:ascii="Symbol" w:hAnsi="Symbol" w:hint="default"/>
      </w:rPr>
    </w:lvl>
    <w:lvl w:ilvl="4" w:tplc="041A0003">
      <w:start w:val="1"/>
      <w:numFmt w:val="bullet"/>
      <w:lvlText w:val="o"/>
      <w:lvlJc w:val="left"/>
      <w:pPr>
        <w:ind w:left="5010" w:hanging="360"/>
      </w:pPr>
      <w:rPr>
        <w:rFonts w:ascii="Courier New" w:hAnsi="Courier New" w:cs="Courier New" w:hint="default"/>
      </w:rPr>
    </w:lvl>
    <w:lvl w:ilvl="5" w:tplc="041A0005">
      <w:start w:val="1"/>
      <w:numFmt w:val="bullet"/>
      <w:lvlText w:val=""/>
      <w:lvlJc w:val="left"/>
      <w:pPr>
        <w:ind w:left="5730" w:hanging="360"/>
      </w:pPr>
      <w:rPr>
        <w:rFonts w:ascii="Wingdings" w:hAnsi="Wingdings" w:hint="default"/>
      </w:rPr>
    </w:lvl>
    <w:lvl w:ilvl="6" w:tplc="041A0001">
      <w:start w:val="1"/>
      <w:numFmt w:val="bullet"/>
      <w:lvlText w:val=""/>
      <w:lvlJc w:val="left"/>
      <w:pPr>
        <w:ind w:left="6450" w:hanging="360"/>
      </w:pPr>
      <w:rPr>
        <w:rFonts w:ascii="Symbol" w:hAnsi="Symbol" w:hint="default"/>
      </w:rPr>
    </w:lvl>
    <w:lvl w:ilvl="7" w:tplc="041A0003">
      <w:start w:val="1"/>
      <w:numFmt w:val="bullet"/>
      <w:lvlText w:val="o"/>
      <w:lvlJc w:val="left"/>
      <w:pPr>
        <w:ind w:left="7170" w:hanging="360"/>
      </w:pPr>
      <w:rPr>
        <w:rFonts w:ascii="Courier New" w:hAnsi="Courier New" w:cs="Courier New" w:hint="default"/>
      </w:rPr>
    </w:lvl>
    <w:lvl w:ilvl="8" w:tplc="041A0005">
      <w:start w:val="1"/>
      <w:numFmt w:val="bullet"/>
      <w:lvlText w:val=""/>
      <w:lvlJc w:val="left"/>
      <w:pPr>
        <w:ind w:left="7890" w:hanging="360"/>
      </w:pPr>
      <w:rPr>
        <w:rFonts w:ascii="Wingdings" w:hAnsi="Wingdings" w:hint="default"/>
      </w:rPr>
    </w:lvl>
  </w:abstractNum>
  <w:abstractNum w:abstractNumId="1" w15:restartNumberingAfterBreak="0">
    <w:nsid w:val="32F75AA7"/>
    <w:multiLevelType w:val="hybridMultilevel"/>
    <w:tmpl w:val="24809846"/>
    <w:lvl w:ilvl="0" w:tplc="DF927FD6">
      <w:start w:val="7"/>
      <w:numFmt w:val="bullet"/>
      <w:lvlText w:val="-"/>
      <w:lvlJc w:val="left"/>
      <w:pPr>
        <w:ind w:left="862" w:hanging="360"/>
      </w:pPr>
      <w:rPr>
        <w:rFonts w:ascii="Arial" w:eastAsia="Times New Roman" w:hAnsi="Arial" w:cs="Arial" w:hint="default"/>
      </w:rPr>
    </w:lvl>
    <w:lvl w:ilvl="1" w:tplc="041A0003">
      <w:start w:val="1"/>
      <w:numFmt w:val="bullet"/>
      <w:lvlText w:val="o"/>
      <w:lvlJc w:val="left"/>
      <w:pPr>
        <w:ind w:left="1582" w:hanging="360"/>
      </w:pPr>
      <w:rPr>
        <w:rFonts w:ascii="Courier New" w:hAnsi="Courier New" w:cs="Courier New" w:hint="default"/>
      </w:rPr>
    </w:lvl>
    <w:lvl w:ilvl="2" w:tplc="041A0005">
      <w:start w:val="1"/>
      <w:numFmt w:val="bullet"/>
      <w:lvlText w:val=""/>
      <w:lvlJc w:val="left"/>
      <w:pPr>
        <w:ind w:left="2302" w:hanging="360"/>
      </w:pPr>
      <w:rPr>
        <w:rFonts w:ascii="Wingdings" w:hAnsi="Wingdings" w:hint="default"/>
      </w:rPr>
    </w:lvl>
    <w:lvl w:ilvl="3" w:tplc="041A0001">
      <w:start w:val="1"/>
      <w:numFmt w:val="bullet"/>
      <w:lvlText w:val=""/>
      <w:lvlJc w:val="left"/>
      <w:pPr>
        <w:ind w:left="3022" w:hanging="360"/>
      </w:pPr>
      <w:rPr>
        <w:rFonts w:ascii="Symbol" w:hAnsi="Symbol" w:hint="default"/>
      </w:rPr>
    </w:lvl>
    <w:lvl w:ilvl="4" w:tplc="041A0003">
      <w:start w:val="1"/>
      <w:numFmt w:val="bullet"/>
      <w:lvlText w:val="o"/>
      <w:lvlJc w:val="left"/>
      <w:pPr>
        <w:ind w:left="3742" w:hanging="360"/>
      </w:pPr>
      <w:rPr>
        <w:rFonts w:ascii="Courier New" w:hAnsi="Courier New" w:cs="Courier New" w:hint="default"/>
      </w:rPr>
    </w:lvl>
    <w:lvl w:ilvl="5" w:tplc="041A0005">
      <w:start w:val="1"/>
      <w:numFmt w:val="bullet"/>
      <w:lvlText w:val=""/>
      <w:lvlJc w:val="left"/>
      <w:pPr>
        <w:ind w:left="4462" w:hanging="360"/>
      </w:pPr>
      <w:rPr>
        <w:rFonts w:ascii="Wingdings" w:hAnsi="Wingdings" w:hint="default"/>
      </w:rPr>
    </w:lvl>
    <w:lvl w:ilvl="6" w:tplc="041A0001">
      <w:start w:val="1"/>
      <w:numFmt w:val="bullet"/>
      <w:lvlText w:val=""/>
      <w:lvlJc w:val="left"/>
      <w:pPr>
        <w:ind w:left="5182" w:hanging="360"/>
      </w:pPr>
      <w:rPr>
        <w:rFonts w:ascii="Symbol" w:hAnsi="Symbol" w:hint="default"/>
      </w:rPr>
    </w:lvl>
    <w:lvl w:ilvl="7" w:tplc="041A0003">
      <w:start w:val="1"/>
      <w:numFmt w:val="bullet"/>
      <w:lvlText w:val="o"/>
      <w:lvlJc w:val="left"/>
      <w:pPr>
        <w:ind w:left="5902" w:hanging="360"/>
      </w:pPr>
      <w:rPr>
        <w:rFonts w:ascii="Courier New" w:hAnsi="Courier New" w:cs="Courier New" w:hint="default"/>
      </w:rPr>
    </w:lvl>
    <w:lvl w:ilvl="8" w:tplc="041A0005">
      <w:start w:val="1"/>
      <w:numFmt w:val="bullet"/>
      <w:lvlText w:val=""/>
      <w:lvlJc w:val="left"/>
      <w:pPr>
        <w:ind w:left="6622" w:hanging="360"/>
      </w:pPr>
      <w:rPr>
        <w:rFonts w:ascii="Wingdings" w:hAnsi="Wingdings" w:hint="default"/>
      </w:rPr>
    </w:lvl>
  </w:abstractNum>
  <w:abstractNum w:abstractNumId="2" w15:restartNumberingAfterBreak="0">
    <w:nsid w:val="3AC2563A"/>
    <w:multiLevelType w:val="hybridMultilevel"/>
    <w:tmpl w:val="F48C345A"/>
    <w:lvl w:ilvl="0" w:tplc="DF927FD6">
      <w:start w:val="7"/>
      <w:numFmt w:val="bullet"/>
      <w:lvlText w:val="-"/>
      <w:lvlJc w:val="left"/>
      <w:pPr>
        <w:ind w:left="502"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D0F259D"/>
    <w:multiLevelType w:val="hybridMultilevel"/>
    <w:tmpl w:val="4F68A3BE"/>
    <w:lvl w:ilvl="0" w:tplc="041A0001">
      <w:start w:val="1"/>
      <w:numFmt w:val="bullet"/>
      <w:lvlText w:val=""/>
      <w:lvlJc w:val="left"/>
      <w:pPr>
        <w:ind w:left="2130" w:hanging="360"/>
      </w:pPr>
      <w:rPr>
        <w:rFonts w:ascii="Symbol" w:hAnsi="Symbol" w:hint="default"/>
      </w:rPr>
    </w:lvl>
    <w:lvl w:ilvl="1" w:tplc="041A0003">
      <w:start w:val="1"/>
      <w:numFmt w:val="bullet"/>
      <w:lvlText w:val="o"/>
      <w:lvlJc w:val="left"/>
      <w:pPr>
        <w:ind w:left="2850" w:hanging="360"/>
      </w:pPr>
      <w:rPr>
        <w:rFonts w:ascii="Courier New" w:hAnsi="Courier New" w:cs="Courier New" w:hint="default"/>
      </w:rPr>
    </w:lvl>
    <w:lvl w:ilvl="2" w:tplc="041A0005">
      <w:start w:val="1"/>
      <w:numFmt w:val="bullet"/>
      <w:lvlText w:val=""/>
      <w:lvlJc w:val="left"/>
      <w:pPr>
        <w:ind w:left="3570" w:hanging="360"/>
      </w:pPr>
      <w:rPr>
        <w:rFonts w:ascii="Wingdings" w:hAnsi="Wingdings" w:hint="default"/>
      </w:rPr>
    </w:lvl>
    <w:lvl w:ilvl="3" w:tplc="041A0001">
      <w:start w:val="1"/>
      <w:numFmt w:val="bullet"/>
      <w:lvlText w:val=""/>
      <w:lvlJc w:val="left"/>
      <w:pPr>
        <w:ind w:left="4290" w:hanging="360"/>
      </w:pPr>
      <w:rPr>
        <w:rFonts w:ascii="Symbol" w:hAnsi="Symbol" w:hint="default"/>
      </w:rPr>
    </w:lvl>
    <w:lvl w:ilvl="4" w:tplc="041A0003">
      <w:start w:val="1"/>
      <w:numFmt w:val="bullet"/>
      <w:lvlText w:val="o"/>
      <w:lvlJc w:val="left"/>
      <w:pPr>
        <w:ind w:left="5010" w:hanging="360"/>
      </w:pPr>
      <w:rPr>
        <w:rFonts w:ascii="Courier New" w:hAnsi="Courier New" w:cs="Courier New" w:hint="default"/>
      </w:rPr>
    </w:lvl>
    <w:lvl w:ilvl="5" w:tplc="041A0005">
      <w:start w:val="1"/>
      <w:numFmt w:val="bullet"/>
      <w:lvlText w:val=""/>
      <w:lvlJc w:val="left"/>
      <w:pPr>
        <w:ind w:left="5730" w:hanging="360"/>
      </w:pPr>
      <w:rPr>
        <w:rFonts w:ascii="Wingdings" w:hAnsi="Wingdings" w:hint="default"/>
      </w:rPr>
    </w:lvl>
    <w:lvl w:ilvl="6" w:tplc="041A0001">
      <w:start w:val="1"/>
      <w:numFmt w:val="bullet"/>
      <w:lvlText w:val=""/>
      <w:lvlJc w:val="left"/>
      <w:pPr>
        <w:ind w:left="6450" w:hanging="360"/>
      </w:pPr>
      <w:rPr>
        <w:rFonts w:ascii="Symbol" w:hAnsi="Symbol" w:hint="default"/>
      </w:rPr>
    </w:lvl>
    <w:lvl w:ilvl="7" w:tplc="041A0003">
      <w:start w:val="1"/>
      <w:numFmt w:val="bullet"/>
      <w:lvlText w:val="o"/>
      <w:lvlJc w:val="left"/>
      <w:pPr>
        <w:ind w:left="7170" w:hanging="360"/>
      </w:pPr>
      <w:rPr>
        <w:rFonts w:ascii="Courier New" w:hAnsi="Courier New" w:cs="Courier New" w:hint="default"/>
      </w:rPr>
    </w:lvl>
    <w:lvl w:ilvl="8" w:tplc="041A0005">
      <w:start w:val="1"/>
      <w:numFmt w:val="bullet"/>
      <w:lvlText w:val=""/>
      <w:lvlJc w:val="left"/>
      <w:pPr>
        <w:ind w:left="7890" w:hanging="360"/>
      </w:pPr>
      <w:rPr>
        <w:rFonts w:ascii="Wingdings" w:hAnsi="Wingdings" w:hint="default"/>
      </w:rPr>
    </w:lvl>
  </w:abstractNum>
  <w:abstractNum w:abstractNumId="4" w15:restartNumberingAfterBreak="0">
    <w:nsid w:val="6A6F766B"/>
    <w:multiLevelType w:val="hybridMultilevel"/>
    <w:tmpl w:val="C232A5C8"/>
    <w:lvl w:ilvl="0" w:tplc="8D9ABBDA">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70C69A84"/>
    <w:multiLevelType w:val="hybridMultilevel"/>
    <w:tmpl w:val="D00B1C1F"/>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A6"/>
    <w:rsid w:val="00097D31"/>
    <w:rsid w:val="000D4ECD"/>
    <w:rsid w:val="00184CAA"/>
    <w:rsid w:val="00197CA6"/>
    <w:rsid w:val="00252E1C"/>
    <w:rsid w:val="00270BF7"/>
    <w:rsid w:val="0029693D"/>
    <w:rsid w:val="0032334E"/>
    <w:rsid w:val="003D4273"/>
    <w:rsid w:val="00412EF0"/>
    <w:rsid w:val="004648F2"/>
    <w:rsid w:val="00465289"/>
    <w:rsid w:val="005127B6"/>
    <w:rsid w:val="00533C1D"/>
    <w:rsid w:val="00602367"/>
    <w:rsid w:val="0064039F"/>
    <w:rsid w:val="006D3885"/>
    <w:rsid w:val="006F7310"/>
    <w:rsid w:val="0070396E"/>
    <w:rsid w:val="00715ED8"/>
    <w:rsid w:val="007557D0"/>
    <w:rsid w:val="00793DE6"/>
    <w:rsid w:val="008043FA"/>
    <w:rsid w:val="008237ED"/>
    <w:rsid w:val="008D03C3"/>
    <w:rsid w:val="008D45C7"/>
    <w:rsid w:val="00924BB7"/>
    <w:rsid w:val="009266E0"/>
    <w:rsid w:val="00932543"/>
    <w:rsid w:val="009845ED"/>
    <w:rsid w:val="00986D76"/>
    <w:rsid w:val="009F5592"/>
    <w:rsid w:val="00A25085"/>
    <w:rsid w:val="00A60F5E"/>
    <w:rsid w:val="00AD2570"/>
    <w:rsid w:val="00BD2E71"/>
    <w:rsid w:val="00CE1B30"/>
    <w:rsid w:val="00CF420C"/>
    <w:rsid w:val="00D02114"/>
    <w:rsid w:val="00D27064"/>
    <w:rsid w:val="00D33150"/>
    <w:rsid w:val="00D87A84"/>
    <w:rsid w:val="00DF52EC"/>
    <w:rsid w:val="00E421AD"/>
    <w:rsid w:val="00E50C12"/>
    <w:rsid w:val="00E73360"/>
    <w:rsid w:val="00E86DF5"/>
    <w:rsid w:val="00ED565B"/>
    <w:rsid w:val="00EF7079"/>
    <w:rsid w:val="00F0312F"/>
    <w:rsid w:val="00F20813"/>
    <w:rsid w:val="00F4583A"/>
    <w:rsid w:val="00FA759F"/>
    <w:rsid w:val="00FD41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716AC-62E6-45B0-8CDF-E72C07F8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CA6"/>
    <w:pPr>
      <w:spacing w:after="9" w:line="266" w:lineRule="auto"/>
      <w:ind w:left="10" w:right="1" w:hanging="10"/>
      <w:jc w:val="both"/>
    </w:pPr>
    <w:rPr>
      <w:rFonts w:ascii="Calibri" w:eastAsia="Calibri" w:hAnsi="Calibri" w:cs="Calibri"/>
      <w:color w:val="000000"/>
      <w:lang w:eastAsia="hr-HR"/>
    </w:rPr>
  </w:style>
  <w:style w:type="paragraph" w:styleId="Naslov1">
    <w:name w:val="heading 1"/>
    <w:next w:val="Normal"/>
    <w:link w:val="Naslov1Char"/>
    <w:uiPriority w:val="9"/>
    <w:qFormat/>
    <w:rsid w:val="00197CA6"/>
    <w:pPr>
      <w:keepNext/>
      <w:keepLines/>
      <w:spacing w:after="9" w:line="268" w:lineRule="auto"/>
      <w:ind w:left="10" w:hanging="10"/>
      <w:outlineLvl w:val="0"/>
    </w:pPr>
    <w:rPr>
      <w:rFonts w:ascii="Calibri" w:eastAsia="Calibri" w:hAnsi="Calibri" w:cs="Calibri"/>
      <w:b/>
      <w:color w:val="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97CA6"/>
    <w:rPr>
      <w:rFonts w:ascii="Calibri" w:eastAsia="Calibri" w:hAnsi="Calibri" w:cs="Calibri"/>
      <w:b/>
      <w:color w:val="000000"/>
      <w:lang w:eastAsia="hr-HR"/>
    </w:rPr>
  </w:style>
  <w:style w:type="character" w:styleId="Hiperveza">
    <w:name w:val="Hyperlink"/>
    <w:basedOn w:val="Zadanifontodlomka"/>
    <w:uiPriority w:val="99"/>
    <w:unhideWhenUsed/>
    <w:rsid w:val="00197CA6"/>
    <w:rPr>
      <w:color w:val="0563C1" w:themeColor="hyperlink"/>
      <w:u w:val="single"/>
    </w:rPr>
  </w:style>
  <w:style w:type="paragraph" w:styleId="Odlomakpopisa">
    <w:name w:val="List Paragraph"/>
    <w:basedOn w:val="Normal"/>
    <w:uiPriority w:val="34"/>
    <w:qFormat/>
    <w:rsid w:val="00197CA6"/>
    <w:pPr>
      <w:ind w:left="720"/>
      <w:contextualSpacing/>
    </w:pPr>
  </w:style>
  <w:style w:type="table" w:styleId="Reetkatablice">
    <w:name w:val="Table Grid"/>
    <w:basedOn w:val="Obinatablica"/>
    <w:uiPriority w:val="39"/>
    <w:rsid w:val="00197CA6"/>
    <w:pPr>
      <w:spacing w:after="0" w:line="240" w:lineRule="auto"/>
    </w:pPr>
    <w:rPr>
      <w:rFonts w:eastAsiaTheme="minorEastAsia"/>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63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lovran.hr" TargetMode="External"/><Relationship Id="rId3" Type="http://schemas.openxmlformats.org/officeDocument/2006/relationships/styles" Target="styles.xml"/><Relationship Id="rId7" Type="http://schemas.openxmlformats.org/officeDocument/2006/relationships/hyperlink" Target="http://www.opcinalovran.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pcinalovran.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85710-9196-4C21-B2B0-F1D0923A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2325</Words>
  <Characters>13255</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Velinka</dc:creator>
  <cp:keywords/>
  <dc:description/>
  <cp:lastModifiedBy>Velinka</cp:lastModifiedBy>
  <cp:revision>7</cp:revision>
  <cp:lastPrinted>2018-12-28T15:28:00Z</cp:lastPrinted>
  <dcterms:created xsi:type="dcterms:W3CDTF">2019-12-17T15:07:00Z</dcterms:created>
  <dcterms:modified xsi:type="dcterms:W3CDTF">2020-12-23T08:54:00Z</dcterms:modified>
</cp:coreProperties>
</file>