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CD2F" w14:textId="36A01A87" w:rsidR="006719F6" w:rsidRDefault="00C22279" w:rsidP="00C22279">
      <w:pPr>
        <w:jc w:val="both"/>
      </w:pPr>
      <w:r>
        <w:t xml:space="preserve">Sukladno članku 80. stavku 2. Zakona o javnoj nabavi ( Narodne novine broj 120/16 i 114/22), dalje u tekstu: Zakon,  a na temelju izjave o nepostojanju sukoba interesa općinskog načelnika kao predstavnika naručitelja Općine Lovran objavljuje se obavijest da ne postoje gospodarski subjekti </w:t>
      </w:r>
      <w:r w:rsidRPr="00C22279">
        <w:t>(u svojstvu ponuditelja, člana zajednice ponuditelja ili podugovaratelja ) s kojima je predstavnik naručitelja iz članka 76. stavka 2. točke 1. Z</w:t>
      </w:r>
      <w:r>
        <w:t>akona</w:t>
      </w:r>
      <w:r w:rsidRPr="00C22279">
        <w:t xml:space="preserve"> u sukobu interesa.</w:t>
      </w:r>
    </w:p>
    <w:p w14:paraId="3BAC8E8D" w14:textId="77777777" w:rsidR="00C22279" w:rsidRDefault="00C22279" w:rsidP="00C22279">
      <w:pPr>
        <w:jc w:val="both"/>
      </w:pPr>
    </w:p>
    <w:p w14:paraId="30C1BE18" w14:textId="1E170888" w:rsidR="00C22279" w:rsidRDefault="00C22279"/>
    <w:sectPr w:rsidR="00C2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79"/>
    <w:rsid w:val="0056270C"/>
    <w:rsid w:val="00566928"/>
    <w:rsid w:val="006652ED"/>
    <w:rsid w:val="006719F6"/>
    <w:rsid w:val="00B60FC5"/>
    <w:rsid w:val="00C2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35A0"/>
  <w15:chartTrackingRefBased/>
  <w15:docId w15:val="{AF6CD237-79A8-4B94-9105-F98183DB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Jović Ban</dc:creator>
  <cp:keywords/>
  <dc:description/>
  <cp:lastModifiedBy>Vedran Vuković</cp:lastModifiedBy>
  <cp:revision>2</cp:revision>
  <dcterms:created xsi:type="dcterms:W3CDTF">2025-01-27T11:52:00Z</dcterms:created>
  <dcterms:modified xsi:type="dcterms:W3CDTF">2025-01-27T11:52:00Z</dcterms:modified>
</cp:coreProperties>
</file>